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ED" w:rsidRPr="000770ED" w:rsidRDefault="000770ED" w:rsidP="0006044E">
      <w:pPr>
        <w:pBdr>
          <w:bottom w:val="thinThickSmallGap" w:sz="24" w:space="1" w:color="auto"/>
        </w:pBd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0ED">
        <w:rPr>
          <w:rFonts w:ascii="Times New Roman" w:hAnsi="Times New Roman" w:cs="Times New Roman"/>
          <w:b/>
          <w:sz w:val="28"/>
          <w:szCs w:val="28"/>
        </w:rPr>
        <w:t xml:space="preserve">Комитет финансов и контроля </w:t>
      </w:r>
    </w:p>
    <w:p w:rsidR="000770ED" w:rsidRPr="000770ED" w:rsidRDefault="000770ED" w:rsidP="0006044E">
      <w:pPr>
        <w:pBdr>
          <w:bottom w:val="thinThickSmallGap" w:sz="24" w:space="1" w:color="auto"/>
        </w:pBd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0ED">
        <w:rPr>
          <w:rFonts w:ascii="Times New Roman" w:hAnsi="Times New Roman" w:cs="Times New Roman"/>
          <w:b/>
          <w:sz w:val="28"/>
          <w:szCs w:val="28"/>
        </w:rPr>
        <w:t>Администрации Седельниковского муниципального района Омской области</w:t>
      </w:r>
    </w:p>
    <w:p w:rsidR="000770ED" w:rsidRPr="000770ED" w:rsidRDefault="000770ED" w:rsidP="0006044E">
      <w:pPr>
        <w:tabs>
          <w:tab w:val="left" w:pos="4136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0ED" w:rsidRPr="000770ED" w:rsidRDefault="000770ED" w:rsidP="000770ED">
      <w:pPr>
        <w:tabs>
          <w:tab w:val="left" w:pos="41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0ED" w:rsidRPr="000770ED" w:rsidRDefault="000770ED" w:rsidP="000770ED">
      <w:pPr>
        <w:tabs>
          <w:tab w:val="left" w:pos="413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0ED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0770ED" w:rsidRPr="000770ED" w:rsidRDefault="000770ED" w:rsidP="000770ED">
      <w:pPr>
        <w:tabs>
          <w:tab w:val="left" w:pos="413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770ED" w:rsidRPr="000770ED" w:rsidRDefault="001D3B62" w:rsidP="0006044E">
      <w:pPr>
        <w:tabs>
          <w:tab w:val="left" w:pos="4136"/>
        </w:tabs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F05CF">
        <w:rPr>
          <w:rFonts w:ascii="Times New Roman" w:hAnsi="Times New Roman" w:cs="Times New Roman"/>
          <w:b/>
          <w:sz w:val="28"/>
          <w:szCs w:val="28"/>
        </w:rPr>
        <w:t>2</w:t>
      </w:r>
      <w:r w:rsidR="000770ED" w:rsidRPr="000770ED">
        <w:rPr>
          <w:rFonts w:ascii="Times New Roman" w:hAnsi="Times New Roman" w:cs="Times New Roman"/>
          <w:b/>
          <w:sz w:val="28"/>
          <w:szCs w:val="28"/>
        </w:rPr>
        <w:t>.</w:t>
      </w:r>
      <w:r w:rsidR="002F05CF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0770ED" w:rsidRPr="000770ED">
        <w:rPr>
          <w:rFonts w:ascii="Times New Roman" w:hAnsi="Times New Roman" w:cs="Times New Roman"/>
          <w:b/>
          <w:sz w:val="28"/>
          <w:szCs w:val="28"/>
        </w:rPr>
        <w:t>.20</w:t>
      </w:r>
      <w:r w:rsidR="00F964E9">
        <w:rPr>
          <w:rFonts w:ascii="Times New Roman" w:hAnsi="Times New Roman" w:cs="Times New Roman"/>
          <w:b/>
          <w:sz w:val="28"/>
          <w:szCs w:val="28"/>
        </w:rPr>
        <w:t>2</w:t>
      </w:r>
      <w:r w:rsidR="002F05CF">
        <w:rPr>
          <w:rFonts w:ascii="Times New Roman" w:hAnsi="Times New Roman" w:cs="Times New Roman"/>
          <w:b/>
          <w:sz w:val="28"/>
          <w:szCs w:val="28"/>
        </w:rPr>
        <w:t>1</w:t>
      </w:r>
      <w:r w:rsidR="000770ED" w:rsidRPr="000770ED">
        <w:rPr>
          <w:rFonts w:ascii="Times New Roman" w:hAnsi="Times New Roman" w:cs="Times New Roman"/>
          <w:b/>
          <w:sz w:val="28"/>
          <w:szCs w:val="28"/>
        </w:rPr>
        <w:t xml:space="preserve"> г                                                                                               № </w:t>
      </w:r>
      <w:r w:rsidR="002F05CF">
        <w:rPr>
          <w:rFonts w:ascii="Times New Roman" w:hAnsi="Times New Roman" w:cs="Times New Roman"/>
          <w:b/>
          <w:sz w:val="28"/>
          <w:szCs w:val="28"/>
        </w:rPr>
        <w:t>4</w:t>
      </w:r>
      <w:r w:rsidR="000770ED" w:rsidRPr="000770ED">
        <w:rPr>
          <w:rFonts w:ascii="Times New Roman" w:hAnsi="Times New Roman" w:cs="Times New Roman"/>
          <w:b/>
          <w:sz w:val="28"/>
          <w:szCs w:val="28"/>
        </w:rPr>
        <w:t xml:space="preserve"> - ОД</w:t>
      </w:r>
    </w:p>
    <w:p w:rsidR="000770ED" w:rsidRPr="000770ED" w:rsidRDefault="000770ED" w:rsidP="0006044E">
      <w:pPr>
        <w:tabs>
          <w:tab w:val="left" w:pos="413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0ED" w:rsidRPr="000770ED" w:rsidRDefault="000770ED" w:rsidP="0006044E">
      <w:pPr>
        <w:tabs>
          <w:tab w:val="left" w:pos="4136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0ED" w:rsidRPr="000770ED" w:rsidRDefault="000770ED" w:rsidP="0006044E">
      <w:pPr>
        <w:pStyle w:val="ConsPlusTitle"/>
        <w:ind w:left="426" w:firstLine="14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70ED">
        <w:rPr>
          <w:rFonts w:ascii="Times New Roman" w:hAnsi="Times New Roman" w:cs="Times New Roman"/>
          <w:b w:val="0"/>
          <w:sz w:val="28"/>
          <w:szCs w:val="28"/>
        </w:rPr>
        <w:t>Об утверждении порядка составления и ведения сводной бюджетной</w:t>
      </w:r>
      <w:r w:rsidR="00CA16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770ED">
        <w:rPr>
          <w:rFonts w:ascii="Times New Roman" w:hAnsi="Times New Roman" w:cs="Times New Roman"/>
          <w:b w:val="0"/>
          <w:sz w:val="28"/>
          <w:szCs w:val="28"/>
        </w:rPr>
        <w:t xml:space="preserve">росписи </w:t>
      </w:r>
      <w:r w:rsidR="008672BB">
        <w:rPr>
          <w:rFonts w:ascii="Times New Roman" w:hAnsi="Times New Roman" w:cs="Times New Roman"/>
          <w:b w:val="0"/>
          <w:sz w:val="28"/>
          <w:szCs w:val="28"/>
        </w:rPr>
        <w:t xml:space="preserve">местного </w:t>
      </w:r>
      <w:r w:rsidRPr="000770ED">
        <w:rPr>
          <w:rFonts w:ascii="Times New Roman" w:hAnsi="Times New Roman" w:cs="Times New Roman"/>
          <w:b w:val="0"/>
          <w:sz w:val="28"/>
          <w:szCs w:val="28"/>
        </w:rPr>
        <w:t xml:space="preserve">бюджета и бюджетных росписей главных распорядителей средств </w:t>
      </w:r>
      <w:r w:rsidR="008672BB">
        <w:rPr>
          <w:rFonts w:ascii="Times New Roman" w:hAnsi="Times New Roman" w:cs="Times New Roman"/>
          <w:b w:val="0"/>
          <w:sz w:val="28"/>
          <w:szCs w:val="28"/>
        </w:rPr>
        <w:t xml:space="preserve">местного </w:t>
      </w:r>
      <w:r w:rsidRPr="000770ED">
        <w:rPr>
          <w:rFonts w:ascii="Times New Roman" w:hAnsi="Times New Roman" w:cs="Times New Roman"/>
          <w:b w:val="0"/>
          <w:sz w:val="28"/>
          <w:szCs w:val="28"/>
        </w:rPr>
        <w:t>бюджета</w:t>
      </w:r>
    </w:p>
    <w:p w:rsidR="000770ED" w:rsidRDefault="001521A4" w:rsidP="0006044E">
      <w:pPr>
        <w:pStyle w:val="ConsPlusTitle"/>
        <w:ind w:left="426" w:firstLine="14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521A4">
        <w:rPr>
          <w:rFonts w:ascii="Times New Roman" w:hAnsi="Times New Roman" w:cs="Times New Roman"/>
          <w:b w:val="0"/>
          <w:sz w:val="24"/>
          <w:szCs w:val="24"/>
        </w:rPr>
        <w:t>(в ред. Приказа № 85 – ОД от 30.12.21г.</w:t>
      </w:r>
      <w:bookmarkStart w:id="0" w:name="_GoBack"/>
      <w:bookmarkEnd w:id="0"/>
      <w:r w:rsidR="00BC373A">
        <w:rPr>
          <w:rFonts w:ascii="Times New Roman" w:hAnsi="Times New Roman" w:cs="Times New Roman"/>
          <w:b w:val="0"/>
          <w:sz w:val="24"/>
          <w:szCs w:val="24"/>
        </w:rPr>
        <w:t xml:space="preserve">, № </w:t>
      </w:r>
      <w:r w:rsidR="00932283">
        <w:rPr>
          <w:rFonts w:ascii="Times New Roman" w:hAnsi="Times New Roman" w:cs="Times New Roman"/>
          <w:b w:val="0"/>
          <w:sz w:val="24"/>
          <w:szCs w:val="24"/>
        </w:rPr>
        <w:t>61- ОД</w:t>
      </w:r>
      <w:r w:rsidR="00BC373A">
        <w:rPr>
          <w:rFonts w:ascii="Times New Roman" w:hAnsi="Times New Roman" w:cs="Times New Roman"/>
          <w:b w:val="0"/>
          <w:sz w:val="24"/>
          <w:szCs w:val="24"/>
        </w:rPr>
        <w:t xml:space="preserve"> от 16.12.2024г.</w:t>
      </w:r>
      <w:r w:rsidRPr="001521A4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1521A4" w:rsidRPr="001521A4" w:rsidRDefault="001521A4" w:rsidP="0006044E">
      <w:pPr>
        <w:pStyle w:val="ConsPlusTitle"/>
        <w:ind w:left="426" w:firstLine="141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770ED" w:rsidRDefault="000770ED" w:rsidP="0006044E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770ED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Pr="000770ED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0770ED">
          <w:rPr>
            <w:rFonts w:ascii="Times New Roman" w:hAnsi="Times New Roman" w:cs="Times New Roman"/>
            <w:sz w:val="28"/>
            <w:szCs w:val="28"/>
          </w:rPr>
          <w:t>пунктом 1 статьи 219.1</w:t>
        </w:r>
      </w:hyperlink>
      <w:r w:rsidRPr="000770E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0770ED">
          <w:rPr>
            <w:rFonts w:ascii="Times New Roman" w:hAnsi="Times New Roman" w:cs="Times New Roman"/>
            <w:sz w:val="28"/>
            <w:szCs w:val="28"/>
          </w:rPr>
          <w:t>статьей 232</w:t>
        </w:r>
      </w:hyperlink>
      <w:r w:rsidRPr="000770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Федерации:</w:t>
      </w:r>
    </w:p>
    <w:p w:rsidR="000770ED" w:rsidRPr="000770ED" w:rsidRDefault="000770ED" w:rsidP="0006044E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0770ED" w:rsidRPr="000770ED" w:rsidRDefault="000770ED" w:rsidP="0006044E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70ED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770ED" w:rsidRPr="001D3B62" w:rsidRDefault="000770ED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 xml:space="preserve">1. Утвердить Порядок составления и ведения сводной бюджетной росписи бюджета Седельниковского муниципального района и бюджетных росписей главных распорядителей средств бюджета </w:t>
      </w:r>
      <w:proofErr w:type="spellStart"/>
      <w:r w:rsidRPr="000770ED">
        <w:rPr>
          <w:rFonts w:ascii="Times New Roman" w:hAnsi="Times New Roman" w:cs="Times New Roman"/>
          <w:sz w:val="28"/>
          <w:szCs w:val="28"/>
        </w:rPr>
        <w:t>Седельниковского</w:t>
      </w:r>
      <w:proofErr w:type="spellEnd"/>
      <w:r w:rsidRPr="000770E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1D3B62">
        <w:rPr>
          <w:rFonts w:ascii="Times New Roman" w:hAnsi="Times New Roman" w:cs="Times New Roman"/>
          <w:sz w:val="28"/>
          <w:szCs w:val="28"/>
        </w:rPr>
        <w:t>района</w:t>
      </w:r>
      <w:r w:rsidR="001D3B62" w:rsidRPr="001D3B62">
        <w:rPr>
          <w:rFonts w:ascii="Times New Roman" w:hAnsi="Times New Roman" w:cs="Times New Roman"/>
          <w:sz w:val="28"/>
          <w:szCs w:val="28"/>
        </w:rPr>
        <w:t xml:space="preserve"> (далее - Порядок) согласно приложению к настоящему приказу.</w:t>
      </w:r>
    </w:p>
    <w:p w:rsidR="000770ED" w:rsidRDefault="00857F49" w:rsidP="0006044E">
      <w:pPr>
        <w:autoSpaceDE w:val="0"/>
        <w:autoSpaceDN w:val="0"/>
        <w:adjustRightInd w:val="0"/>
        <w:spacing w:after="0" w:line="240" w:lineRule="auto"/>
        <w:ind w:left="426" w:firstLine="14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770ED" w:rsidRPr="000770ED">
        <w:rPr>
          <w:rFonts w:ascii="Times New Roman" w:hAnsi="Times New Roman" w:cs="Times New Roman"/>
          <w:sz w:val="28"/>
          <w:szCs w:val="28"/>
        </w:rPr>
        <w:t>.</w:t>
      </w:r>
      <w:r w:rsidR="000770ED" w:rsidRPr="000770ED">
        <w:rPr>
          <w:rFonts w:ascii="Times New Roman" w:hAnsi="Times New Roman" w:cs="Times New Roman"/>
          <w:bCs/>
          <w:sz w:val="28"/>
          <w:szCs w:val="28"/>
        </w:rPr>
        <w:t xml:space="preserve"> Настоящий приказ распространяет свое действие на правоотношения по составлению и ведению сводной бюджетной росписи бюджета Седельниковского муниципального района и бюджетных росписей главных распорядителей средств бюджета Седельниковского муниципального района на 20</w:t>
      </w:r>
      <w:r w:rsidR="001D3B62">
        <w:rPr>
          <w:rFonts w:ascii="Times New Roman" w:hAnsi="Times New Roman" w:cs="Times New Roman"/>
          <w:bCs/>
          <w:sz w:val="28"/>
          <w:szCs w:val="28"/>
        </w:rPr>
        <w:t>21</w:t>
      </w:r>
      <w:r w:rsidR="000770ED" w:rsidRPr="000770ED">
        <w:rPr>
          <w:rFonts w:ascii="Times New Roman" w:hAnsi="Times New Roman" w:cs="Times New Roman"/>
          <w:bCs/>
          <w:sz w:val="28"/>
          <w:szCs w:val="28"/>
        </w:rPr>
        <w:t xml:space="preserve"> год и последующие финансовые годы.</w:t>
      </w:r>
    </w:p>
    <w:p w:rsidR="00857F49" w:rsidRPr="00857F49" w:rsidRDefault="00857F49" w:rsidP="00857F49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857F49">
        <w:rPr>
          <w:rFonts w:ascii="Times New Roman" w:hAnsi="Times New Roman" w:cs="Times New Roman"/>
          <w:sz w:val="28"/>
          <w:szCs w:val="28"/>
        </w:rPr>
        <w:t>3. Главным распорядителям средств районного бюджета организовать работу по исполнению настоящего Порядка.</w:t>
      </w:r>
    </w:p>
    <w:p w:rsidR="000770ED" w:rsidRPr="000770ED" w:rsidRDefault="000770ED" w:rsidP="00857F49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 xml:space="preserve">4. Приказ комитета финансов Администрации Седельниковского муниципального района Омской области № </w:t>
      </w:r>
      <w:r w:rsidR="008672BB">
        <w:rPr>
          <w:rFonts w:ascii="Times New Roman" w:hAnsi="Times New Roman" w:cs="Times New Roman"/>
          <w:sz w:val="28"/>
          <w:szCs w:val="28"/>
        </w:rPr>
        <w:t>4</w:t>
      </w:r>
      <w:r w:rsidR="001D3B62">
        <w:rPr>
          <w:rFonts w:ascii="Times New Roman" w:hAnsi="Times New Roman" w:cs="Times New Roman"/>
          <w:sz w:val="28"/>
          <w:szCs w:val="28"/>
        </w:rPr>
        <w:t>6</w:t>
      </w:r>
      <w:r w:rsidRPr="000770ED">
        <w:rPr>
          <w:rFonts w:ascii="Times New Roman" w:hAnsi="Times New Roman" w:cs="Times New Roman"/>
          <w:sz w:val="28"/>
          <w:szCs w:val="28"/>
        </w:rPr>
        <w:t xml:space="preserve"> – ОД от 2</w:t>
      </w:r>
      <w:r w:rsidR="008672BB">
        <w:rPr>
          <w:rFonts w:ascii="Times New Roman" w:hAnsi="Times New Roman" w:cs="Times New Roman"/>
          <w:sz w:val="28"/>
          <w:szCs w:val="28"/>
        </w:rPr>
        <w:t>5</w:t>
      </w:r>
      <w:r w:rsidRPr="000770ED">
        <w:rPr>
          <w:rFonts w:ascii="Times New Roman" w:hAnsi="Times New Roman" w:cs="Times New Roman"/>
          <w:sz w:val="28"/>
          <w:szCs w:val="28"/>
        </w:rPr>
        <w:t>.</w:t>
      </w:r>
      <w:r w:rsidR="001D3B62">
        <w:rPr>
          <w:rFonts w:ascii="Times New Roman" w:hAnsi="Times New Roman" w:cs="Times New Roman"/>
          <w:sz w:val="28"/>
          <w:szCs w:val="28"/>
        </w:rPr>
        <w:t>12</w:t>
      </w:r>
      <w:r w:rsidRPr="000770ED">
        <w:rPr>
          <w:rFonts w:ascii="Times New Roman" w:hAnsi="Times New Roman" w:cs="Times New Roman"/>
          <w:sz w:val="28"/>
          <w:szCs w:val="28"/>
        </w:rPr>
        <w:t>.201</w:t>
      </w:r>
      <w:r w:rsidR="001D3B62">
        <w:rPr>
          <w:rFonts w:ascii="Times New Roman" w:hAnsi="Times New Roman" w:cs="Times New Roman"/>
          <w:sz w:val="28"/>
          <w:szCs w:val="28"/>
        </w:rPr>
        <w:t>5</w:t>
      </w:r>
      <w:r w:rsidRPr="000770ED">
        <w:rPr>
          <w:rFonts w:ascii="Times New Roman" w:hAnsi="Times New Roman" w:cs="Times New Roman"/>
          <w:sz w:val="28"/>
          <w:szCs w:val="28"/>
        </w:rPr>
        <w:t xml:space="preserve"> года отменить с 01.0</w:t>
      </w:r>
      <w:r w:rsidR="008672BB">
        <w:rPr>
          <w:rFonts w:ascii="Times New Roman" w:hAnsi="Times New Roman" w:cs="Times New Roman"/>
          <w:sz w:val="28"/>
          <w:szCs w:val="28"/>
        </w:rPr>
        <w:t>1</w:t>
      </w:r>
      <w:r w:rsidRPr="000770ED">
        <w:rPr>
          <w:rFonts w:ascii="Times New Roman" w:hAnsi="Times New Roman" w:cs="Times New Roman"/>
          <w:sz w:val="28"/>
          <w:szCs w:val="28"/>
        </w:rPr>
        <w:t>.20</w:t>
      </w:r>
      <w:r w:rsidR="001D3B62">
        <w:rPr>
          <w:rFonts w:ascii="Times New Roman" w:hAnsi="Times New Roman" w:cs="Times New Roman"/>
          <w:sz w:val="28"/>
          <w:szCs w:val="28"/>
        </w:rPr>
        <w:t>21</w:t>
      </w:r>
      <w:r w:rsidRPr="000770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770ED" w:rsidRPr="000770ED" w:rsidRDefault="000770ED" w:rsidP="0006044E">
      <w:pPr>
        <w:pStyle w:val="ConsPlusNormal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 xml:space="preserve">5. Контроль исполнения настоящего приказа оставляю за собой. </w:t>
      </w:r>
    </w:p>
    <w:p w:rsidR="000770ED" w:rsidRPr="000770ED" w:rsidRDefault="000770ED" w:rsidP="0006044E">
      <w:pPr>
        <w:pStyle w:val="ConsPlusNormal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0770ED" w:rsidRPr="000770ED" w:rsidRDefault="000770ED" w:rsidP="0006044E">
      <w:pPr>
        <w:pStyle w:val="ConsPlusNormal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0770ED" w:rsidRPr="000770ED" w:rsidRDefault="000770ED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>Председатель Комитета финансов и контроля</w:t>
      </w:r>
    </w:p>
    <w:p w:rsidR="000770ED" w:rsidRPr="000770ED" w:rsidRDefault="000770ED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0770ED">
        <w:rPr>
          <w:rFonts w:ascii="Times New Roman" w:hAnsi="Times New Roman" w:cs="Times New Roman"/>
          <w:sz w:val="28"/>
          <w:szCs w:val="28"/>
        </w:rPr>
        <w:t>Седельнковского</w:t>
      </w:r>
      <w:proofErr w:type="spellEnd"/>
    </w:p>
    <w:p w:rsidR="000770ED" w:rsidRDefault="000770ED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 xml:space="preserve">муниципального района        </w:t>
      </w:r>
      <w:r w:rsidR="0006044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770E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spellStart"/>
      <w:r w:rsidRPr="000770ED">
        <w:rPr>
          <w:rFonts w:ascii="Times New Roman" w:hAnsi="Times New Roman" w:cs="Times New Roman"/>
          <w:sz w:val="28"/>
          <w:szCs w:val="28"/>
        </w:rPr>
        <w:t>А.А.Февралитин</w:t>
      </w:r>
      <w:proofErr w:type="spellEnd"/>
    </w:p>
    <w:p w:rsidR="004C7286" w:rsidRDefault="004C7286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4C7286" w:rsidRDefault="004C7286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812B17" w:rsidRDefault="00812B17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812B17" w:rsidRDefault="00812B17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812B17" w:rsidRDefault="00812B17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812B17" w:rsidRDefault="00812B17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812B17" w:rsidRPr="000770ED" w:rsidRDefault="00812B17" w:rsidP="0006044E">
      <w:pPr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</w:p>
    <w:p w:rsidR="000770ED" w:rsidRDefault="000770ED" w:rsidP="00077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44E" w:rsidRDefault="0006044E" w:rsidP="000770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0ED" w:rsidRPr="000770ED" w:rsidRDefault="000770ED" w:rsidP="0006044E">
      <w:pPr>
        <w:autoSpaceDE w:val="0"/>
        <w:autoSpaceDN w:val="0"/>
        <w:adjustRightInd w:val="0"/>
        <w:spacing w:after="0" w:line="240" w:lineRule="auto"/>
        <w:ind w:left="142" w:firstLine="28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770ED" w:rsidRPr="000770ED" w:rsidRDefault="000770ED" w:rsidP="0006044E">
      <w:pPr>
        <w:autoSpaceDE w:val="0"/>
        <w:autoSpaceDN w:val="0"/>
        <w:adjustRightInd w:val="0"/>
        <w:spacing w:after="0" w:line="240" w:lineRule="auto"/>
        <w:ind w:left="142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>к приказу Комитета финансов и контроля</w:t>
      </w:r>
    </w:p>
    <w:p w:rsidR="000770ED" w:rsidRPr="000770ED" w:rsidRDefault="000770ED" w:rsidP="0006044E">
      <w:pPr>
        <w:autoSpaceDE w:val="0"/>
        <w:autoSpaceDN w:val="0"/>
        <w:adjustRightInd w:val="0"/>
        <w:spacing w:after="0" w:line="240" w:lineRule="auto"/>
        <w:ind w:left="142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>Администрации Седельниковского</w:t>
      </w:r>
    </w:p>
    <w:p w:rsidR="000770ED" w:rsidRPr="000770ED" w:rsidRDefault="000770ED" w:rsidP="0006044E">
      <w:pPr>
        <w:autoSpaceDE w:val="0"/>
        <w:autoSpaceDN w:val="0"/>
        <w:adjustRightInd w:val="0"/>
        <w:spacing w:after="0" w:line="240" w:lineRule="auto"/>
        <w:ind w:left="142" w:firstLine="284"/>
        <w:jc w:val="right"/>
        <w:rPr>
          <w:rFonts w:ascii="Times New Roman" w:hAnsi="Times New Roman" w:cs="Times New Roman"/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</w:p>
    <w:p w:rsidR="000770ED" w:rsidRPr="00DE7507" w:rsidRDefault="000770ED" w:rsidP="0006044E">
      <w:pPr>
        <w:autoSpaceDE w:val="0"/>
        <w:autoSpaceDN w:val="0"/>
        <w:adjustRightInd w:val="0"/>
        <w:spacing w:after="0" w:line="240" w:lineRule="auto"/>
        <w:ind w:left="142" w:firstLine="284"/>
        <w:jc w:val="right"/>
        <w:rPr>
          <w:sz w:val="28"/>
          <w:szCs w:val="28"/>
        </w:rPr>
      </w:pPr>
      <w:r w:rsidRPr="000770ED">
        <w:rPr>
          <w:rFonts w:ascii="Times New Roman" w:hAnsi="Times New Roman" w:cs="Times New Roman"/>
          <w:sz w:val="28"/>
          <w:szCs w:val="28"/>
        </w:rPr>
        <w:t xml:space="preserve">от </w:t>
      </w:r>
      <w:r w:rsidR="008F292B">
        <w:rPr>
          <w:rFonts w:ascii="Times New Roman" w:hAnsi="Times New Roman" w:cs="Times New Roman"/>
          <w:sz w:val="28"/>
          <w:szCs w:val="28"/>
        </w:rPr>
        <w:t>1</w:t>
      </w:r>
      <w:r w:rsidR="002F05CF">
        <w:rPr>
          <w:rFonts w:ascii="Times New Roman" w:hAnsi="Times New Roman" w:cs="Times New Roman"/>
          <w:sz w:val="28"/>
          <w:szCs w:val="28"/>
        </w:rPr>
        <w:t>2</w:t>
      </w:r>
      <w:r w:rsidRPr="000770ED">
        <w:rPr>
          <w:rFonts w:ascii="Times New Roman" w:hAnsi="Times New Roman" w:cs="Times New Roman"/>
          <w:sz w:val="28"/>
          <w:szCs w:val="28"/>
        </w:rPr>
        <w:t xml:space="preserve"> </w:t>
      </w:r>
      <w:r w:rsidR="002F05CF">
        <w:rPr>
          <w:rFonts w:ascii="Times New Roman" w:hAnsi="Times New Roman" w:cs="Times New Roman"/>
          <w:sz w:val="28"/>
          <w:szCs w:val="28"/>
        </w:rPr>
        <w:t>янва</w:t>
      </w:r>
      <w:r>
        <w:rPr>
          <w:rFonts w:ascii="Times New Roman" w:hAnsi="Times New Roman" w:cs="Times New Roman"/>
          <w:sz w:val="28"/>
          <w:szCs w:val="28"/>
        </w:rPr>
        <w:t>ря</w:t>
      </w:r>
      <w:r w:rsidRPr="000770ED">
        <w:rPr>
          <w:rFonts w:ascii="Times New Roman" w:hAnsi="Times New Roman" w:cs="Times New Roman"/>
          <w:sz w:val="28"/>
          <w:szCs w:val="28"/>
        </w:rPr>
        <w:t xml:space="preserve"> 20</w:t>
      </w:r>
      <w:r w:rsidR="008F292B">
        <w:rPr>
          <w:rFonts w:ascii="Times New Roman" w:hAnsi="Times New Roman" w:cs="Times New Roman"/>
          <w:sz w:val="28"/>
          <w:szCs w:val="28"/>
        </w:rPr>
        <w:t>2</w:t>
      </w:r>
      <w:r w:rsidR="002F05CF">
        <w:rPr>
          <w:rFonts w:ascii="Times New Roman" w:hAnsi="Times New Roman" w:cs="Times New Roman"/>
          <w:sz w:val="28"/>
          <w:szCs w:val="28"/>
        </w:rPr>
        <w:t>1</w:t>
      </w:r>
      <w:r w:rsidRPr="000770E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F05CF">
        <w:rPr>
          <w:rFonts w:ascii="Times New Roman" w:hAnsi="Times New Roman" w:cs="Times New Roman"/>
          <w:sz w:val="28"/>
          <w:szCs w:val="28"/>
        </w:rPr>
        <w:t>4</w:t>
      </w:r>
      <w:r w:rsidRPr="000770ED">
        <w:rPr>
          <w:rFonts w:ascii="Times New Roman" w:hAnsi="Times New Roman" w:cs="Times New Roman"/>
          <w:sz w:val="28"/>
          <w:szCs w:val="28"/>
        </w:rPr>
        <w:t xml:space="preserve"> - ОД</w:t>
      </w:r>
    </w:p>
    <w:p w:rsidR="005A046F" w:rsidRDefault="005A046F" w:rsidP="0006044E">
      <w:pPr>
        <w:pStyle w:val="ConsPlusNormal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6F94" w:rsidRPr="00EF5581" w:rsidRDefault="00B86F94" w:rsidP="0006044E">
      <w:pPr>
        <w:pStyle w:val="ConsPlusNormal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A046F" w:rsidRPr="00EF5581" w:rsidRDefault="005A046F" w:rsidP="0006044E">
      <w:pPr>
        <w:pStyle w:val="ConsPlusTitle"/>
        <w:ind w:left="142"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6"/>
      <w:bookmarkEnd w:id="1"/>
      <w:r w:rsidRPr="00EF5581">
        <w:rPr>
          <w:rFonts w:ascii="Times New Roman" w:hAnsi="Times New Roman" w:cs="Times New Roman"/>
          <w:sz w:val="28"/>
          <w:szCs w:val="28"/>
        </w:rPr>
        <w:t>ПОРЯДОК</w:t>
      </w:r>
    </w:p>
    <w:p w:rsidR="005A046F" w:rsidRPr="00EF5581" w:rsidRDefault="005A046F" w:rsidP="0006044E">
      <w:pPr>
        <w:pStyle w:val="ConsPlusTitle"/>
        <w:ind w:left="14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</w:t>
      </w:r>
      <w:r w:rsidR="00C116D5">
        <w:rPr>
          <w:rFonts w:ascii="Times New Roman" w:hAnsi="Times New Roman" w:cs="Times New Roman"/>
          <w:sz w:val="28"/>
          <w:szCs w:val="28"/>
        </w:rPr>
        <w:t>районного</w:t>
      </w:r>
    </w:p>
    <w:p w:rsidR="005A046F" w:rsidRPr="00EF5581" w:rsidRDefault="005A046F" w:rsidP="0006044E">
      <w:pPr>
        <w:pStyle w:val="ConsPlusTitle"/>
        <w:ind w:left="14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бюджета и бюджетных росписей главных распорядителей</w:t>
      </w:r>
    </w:p>
    <w:p w:rsidR="005A046F" w:rsidRPr="00EF5581" w:rsidRDefault="005A046F" w:rsidP="0006044E">
      <w:pPr>
        <w:pStyle w:val="ConsPlusTitle"/>
        <w:ind w:left="142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C116D5">
        <w:rPr>
          <w:rFonts w:ascii="Times New Roman" w:hAnsi="Times New Roman" w:cs="Times New Roman"/>
          <w:sz w:val="28"/>
          <w:szCs w:val="28"/>
        </w:rPr>
        <w:t>районного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5A046F" w:rsidRPr="00EF5581" w:rsidRDefault="005A046F" w:rsidP="0006044E">
      <w:pPr>
        <w:pStyle w:val="ConsPlusNormal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A046F" w:rsidRPr="00EF5581" w:rsidRDefault="005A046F" w:rsidP="0006044E">
      <w:pPr>
        <w:pStyle w:val="ConsPlusNormal"/>
        <w:ind w:left="142" w:firstLine="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5A046F" w:rsidRPr="00EF5581" w:rsidRDefault="005A046F" w:rsidP="0006044E">
      <w:pPr>
        <w:pStyle w:val="ConsPlusNormal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 Бюджетным </w:t>
      </w:r>
      <w:hyperlink r:id="rId9" w:history="1">
        <w:r w:rsidRPr="00EF5581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F5581">
        <w:rPr>
          <w:rFonts w:ascii="Times New Roman" w:hAnsi="Times New Roman" w:cs="Times New Roman"/>
          <w:sz w:val="28"/>
          <w:szCs w:val="28"/>
        </w:rPr>
        <w:t xml:space="preserve"> Российской Федерации в целях организации исполнения </w:t>
      </w:r>
      <w:r w:rsidR="000770ED">
        <w:rPr>
          <w:rFonts w:ascii="Times New Roman" w:hAnsi="Times New Roman" w:cs="Times New Roman"/>
          <w:sz w:val="28"/>
          <w:szCs w:val="28"/>
        </w:rPr>
        <w:t>местного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бюджета по расходам и источникам финансирования дефицита </w:t>
      </w:r>
      <w:r w:rsidR="00933A8B">
        <w:rPr>
          <w:rFonts w:ascii="Times New Roman" w:hAnsi="Times New Roman" w:cs="Times New Roman"/>
          <w:sz w:val="28"/>
          <w:szCs w:val="28"/>
        </w:rPr>
        <w:t>местного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бюджета и определяет правила составления и ведения сводной бюджетной росписи </w:t>
      </w:r>
      <w:r w:rsidR="000770ED">
        <w:rPr>
          <w:rFonts w:ascii="Times New Roman" w:hAnsi="Times New Roman" w:cs="Times New Roman"/>
          <w:sz w:val="28"/>
          <w:szCs w:val="28"/>
        </w:rPr>
        <w:t>местного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бюджета (далее - сводная бюджетная роспись) и бюджетных росписей главных распорядителей средств </w:t>
      </w:r>
      <w:r w:rsidR="000770ED">
        <w:rPr>
          <w:rFonts w:ascii="Times New Roman" w:hAnsi="Times New Roman" w:cs="Times New Roman"/>
          <w:sz w:val="28"/>
          <w:szCs w:val="28"/>
        </w:rPr>
        <w:t>м</w:t>
      </w:r>
      <w:r w:rsidR="00933A8B">
        <w:rPr>
          <w:rFonts w:ascii="Times New Roman" w:hAnsi="Times New Roman" w:cs="Times New Roman"/>
          <w:sz w:val="28"/>
          <w:szCs w:val="28"/>
        </w:rPr>
        <w:t>естного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бюджета (далее - бюджетная роспись).</w:t>
      </w:r>
    </w:p>
    <w:p w:rsidR="00174EB7" w:rsidRPr="001471FE" w:rsidRDefault="00174EB7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 Бюджетные ассигнования, лимиты бюджетных обязательств составляются на очередной финансовый год или на очередной финансовый год и на плановый период в соответствии с </w:t>
      </w:r>
      <w:r w:rsidR="00CA1257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Совета Седельн</w:t>
      </w:r>
      <w:r w:rsidR="00CE6EEC"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>иковского муниципального района о местном</w:t>
      </w:r>
      <w:r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бюджете.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D5">
        <w:rPr>
          <w:rFonts w:ascii="Times New Roman" w:hAnsi="Times New Roman" w:cs="Times New Roman"/>
          <w:sz w:val="28"/>
          <w:szCs w:val="28"/>
        </w:rPr>
        <w:t>Бюджетные ассигнования, лимиты бюджетных обязательств текущего финансового года прекращают свое действие 31 декабря.</w:t>
      </w:r>
    </w:p>
    <w:p w:rsidR="005A046F" w:rsidRPr="003364E2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3. Составление и ведение сводной бюджетной росписи, лимитов бюджетных обязательств и бюджетной росписи </w:t>
      </w:r>
      <w:r w:rsidRPr="00336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в </w:t>
      </w:r>
      <w:r w:rsidR="003364E2" w:rsidRPr="003364E2">
        <w:rPr>
          <w:rFonts w:ascii="Times New Roman" w:hAnsi="Times New Roman" w:cs="Times New Roman"/>
          <w:color w:val="000000" w:themeColor="text1"/>
          <w:sz w:val="28"/>
          <w:szCs w:val="28"/>
        </w:rPr>
        <w:t>государственной информационной системе Омской области «Единая система управления бюджетным процессом Омской области» (далее – ГИС ЕСУ БП).</w:t>
      </w:r>
    </w:p>
    <w:p w:rsidR="005B7F9F" w:rsidRPr="003364E2" w:rsidRDefault="005B7F9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046F" w:rsidRPr="00EF5581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II. Порядок составления и ведения сводной бюджетной росписи</w:t>
      </w:r>
    </w:p>
    <w:p w:rsidR="005A046F" w:rsidRPr="00EF5581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046F" w:rsidRPr="001471FE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4. Сводная бюджетная роспись составляется </w:t>
      </w:r>
      <w:r w:rsidR="00CE6EEC" w:rsidRPr="00CE6EEC">
        <w:rPr>
          <w:rFonts w:ascii="Times New Roman" w:hAnsi="Times New Roman" w:cs="Times New Roman"/>
          <w:sz w:val="28"/>
          <w:szCs w:val="28"/>
        </w:rPr>
        <w:t>Комитетом финансов и контроля Администрации Седельниковского муниципального района Омской области (далее – Комитет финансов и контроля)</w:t>
      </w:r>
      <w:r w:rsidR="00933A8B">
        <w:rPr>
          <w:rFonts w:ascii="Times New Roman" w:hAnsi="Times New Roman" w:cs="Times New Roman"/>
          <w:sz w:val="28"/>
          <w:szCs w:val="28"/>
        </w:rPr>
        <w:t xml:space="preserve"> </w:t>
      </w:r>
      <w:r w:rsidRPr="00EF5581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ar174" w:history="1">
        <w:r w:rsidRPr="00EF5581">
          <w:rPr>
            <w:rFonts w:ascii="Times New Roman" w:hAnsi="Times New Roman" w:cs="Times New Roman"/>
            <w:sz w:val="28"/>
            <w:szCs w:val="28"/>
          </w:rPr>
          <w:t>приложению N 1</w:t>
        </w:r>
      </w:hyperlink>
      <w:r w:rsidRPr="00EF5581">
        <w:rPr>
          <w:rFonts w:ascii="Times New Roman" w:hAnsi="Times New Roman" w:cs="Times New Roman"/>
          <w:sz w:val="28"/>
          <w:szCs w:val="28"/>
        </w:rPr>
        <w:t xml:space="preserve"> к настоящему Порядку и включает распределение бюджетных ассигнований </w:t>
      </w:r>
      <w:r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соответствующий финансовый год </w:t>
      </w:r>
      <w:r w:rsidR="00844C7A"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(на соответствующий финансовый год </w:t>
      </w:r>
      <w:r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>и на плановый период</w:t>
      </w:r>
      <w:r w:rsidR="00844C7A"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147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по: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- расходам </w:t>
      </w:r>
      <w:r w:rsidR="00CE6EEC">
        <w:rPr>
          <w:rFonts w:ascii="Times New Roman" w:hAnsi="Times New Roman" w:cs="Times New Roman"/>
          <w:sz w:val="28"/>
          <w:szCs w:val="28"/>
        </w:rPr>
        <w:t>местного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бюджета в разрезе кодов классификации расходов бюджетов бюджетной классификации Российской Федерации и кодов управления </w:t>
      </w:r>
      <w:r w:rsidR="00CF682E">
        <w:rPr>
          <w:rFonts w:ascii="Times New Roman" w:hAnsi="Times New Roman" w:cs="Times New Roman"/>
          <w:sz w:val="28"/>
          <w:szCs w:val="28"/>
        </w:rPr>
        <w:t>муниципальными</w:t>
      </w:r>
      <w:r w:rsidRPr="00EF5581">
        <w:rPr>
          <w:rFonts w:ascii="Times New Roman" w:hAnsi="Times New Roman" w:cs="Times New Roman"/>
          <w:sz w:val="28"/>
          <w:szCs w:val="28"/>
        </w:rPr>
        <w:t xml:space="preserve"> финансами в порядке, установленном </w:t>
      </w:r>
      <w:r w:rsidR="00753FBC" w:rsidRPr="00CE6EEC">
        <w:rPr>
          <w:rFonts w:ascii="Times New Roman" w:hAnsi="Times New Roman" w:cs="Times New Roman"/>
          <w:sz w:val="28"/>
          <w:szCs w:val="28"/>
        </w:rPr>
        <w:t>Комитет</w:t>
      </w:r>
      <w:r w:rsidR="00753FBC">
        <w:rPr>
          <w:rFonts w:ascii="Times New Roman" w:hAnsi="Times New Roman" w:cs="Times New Roman"/>
          <w:sz w:val="28"/>
          <w:szCs w:val="28"/>
        </w:rPr>
        <w:t>ом</w:t>
      </w:r>
      <w:r w:rsidR="00753FBC" w:rsidRPr="00CE6EEC">
        <w:rPr>
          <w:rFonts w:ascii="Times New Roman" w:hAnsi="Times New Roman" w:cs="Times New Roman"/>
          <w:sz w:val="28"/>
          <w:szCs w:val="28"/>
        </w:rPr>
        <w:t xml:space="preserve"> финансов и контроля</w:t>
      </w:r>
      <w:r w:rsidRPr="00EF5581">
        <w:rPr>
          <w:rFonts w:ascii="Times New Roman" w:hAnsi="Times New Roman" w:cs="Times New Roman"/>
          <w:sz w:val="28"/>
          <w:szCs w:val="28"/>
        </w:rPr>
        <w:t>;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- источникам финансирования дефицита </w:t>
      </w:r>
      <w:r w:rsidR="00753FBC">
        <w:rPr>
          <w:rFonts w:ascii="Times New Roman" w:hAnsi="Times New Roman" w:cs="Times New Roman"/>
          <w:sz w:val="28"/>
          <w:szCs w:val="28"/>
        </w:rPr>
        <w:t>местного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бюджета в разрезе кодов классификации источников финансирования дефицитов бюджетов бюджетной классификации Российской Федерации.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lastRenderedPageBreak/>
        <w:t xml:space="preserve">5. Сводная бюджетная роспись утверждается </w:t>
      </w:r>
      <w:r w:rsidR="00753FBC" w:rsidRPr="00006260">
        <w:rPr>
          <w:rFonts w:ascii="Times New Roman" w:hAnsi="Times New Roman" w:cs="Times New Roman"/>
          <w:sz w:val="28"/>
          <w:szCs w:val="28"/>
        </w:rPr>
        <w:t>Комитетом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года, но в срок не более десяти рабочих дней со дня принятия </w:t>
      </w:r>
      <w:r w:rsidR="00753FBC" w:rsidRPr="00006260">
        <w:rPr>
          <w:rFonts w:ascii="Times New Roman" w:hAnsi="Times New Roman" w:cs="Times New Roman"/>
          <w:sz w:val="28"/>
          <w:szCs w:val="28"/>
        </w:rPr>
        <w:t>решения о местном</w:t>
      </w:r>
      <w:r w:rsidRPr="00006260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</w:t>
      </w:r>
      <w:r w:rsidR="009B7049" w:rsidRPr="00006260">
        <w:rPr>
          <w:rFonts w:ascii="Times New Roman" w:hAnsi="Times New Roman" w:cs="Times New Roman"/>
          <w:sz w:val="28"/>
          <w:szCs w:val="28"/>
        </w:rPr>
        <w:t xml:space="preserve">(на очередной финансовый год </w:t>
      </w:r>
      <w:r w:rsidRPr="00006260">
        <w:rPr>
          <w:rFonts w:ascii="Times New Roman" w:hAnsi="Times New Roman" w:cs="Times New Roman"/>
          <w:sz w:val="28"/>
          <w:szCs w:val="28"/>
        </w:rPr>
        <w:t>и на плановый период</w:t>
      </w:r>
      <w:r w:rsidR="009B7049" w:rsidRPr="00006260">
        <w:rPr>
          <w:rFonts w:ascii="Times New Roman" w:hAnsi="Times New Roman" w:cs="Times New Roman"/>
          <w:sz w:val="28"/>
          <w:szCs w:val="28"/>
        </w:rPr>
        <w:t>)</w:t>
      </w:r>
      <w:r w:rsidRPr="00006260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753FBC" w:rsidRPr="00006260">
        <w:rPr>
          <w:rFonts w:ascii="Times New Roman" w:hAnsi="Times New Roman" w:cs="Times New Roman"/>
          <w:sz w:val="28"/>
          <w:szCs w:val="28"/>
        </w:rPr>
        <w:t>решение</w:t>
      </w:r>
      <w:r w:rsidRPr="00006260">
        <w:rPr>
          <w:rFonts w:ascii="Times New Roman" w:hAnsi="Times New Roman" w:cs="Times New Roman"/>
          <w:sz w:val="28"/>
          <w:szCs w:val="28"/>
        </w:rPr>
        <w:t xml:space="preserve"> о бюджете), за исключением случаев, предусмотренных законодательством.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0"/>
      <w:bookmarkEnd w:id="2"/>
      <w:r w:rsidRPr="00006260">
        <w:rPr>
          <w:rFonts w:ascii="Times New Roman" w:hAnsi="Times New Roman" w:cs="Times New Roman"/>
          <w:sz w:val="28"/>
          <w:szCs w:val="28"/>
        </w:rPr>
        <w:t xml:space="preserve">6. </w:t>
      </w:r>
      <w:r w:rsidR="00753FBC" w:rsidRPr="00006260"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="00B66135" w:rsidRPr="00006260">
        <w:t xml:space="preserve"> </w:t>
      </w:r>
      <w:r w:rsidR="00B66135" w:rsidRPr="00006260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</w:t>
      </w:r>
      <w:r w:rsidRPr="00006260">
        <w:rPr>
          <w:rFonts w:ascii="Times New Roman" w:hAnsi="Times New Roman" w:cs="Times New Roman"/>
          <w:sz w:val="28"/>
          <w:szCs w:val="28"/>
        </w:rPr>
        <w:t xml:space="preserve">после утверждения сводной бюджетной росписи доводит до главных распорядителей средств </w:t>
      </w:r>
      <w:r w:rsidR="00753FBC" w:rsidRPr="00006260">
        <w:rPr>
          <w:rFonts w:ascii="Times New Roman" w:hAnsi="Times New Roman" w:cs="Times New Roman"/>
          <w:sz w:val="28"/>
          <w:szCs w:val="28"/>
        </w:rPr>
        <w:t>местного</w:t>
      </w:r>
      <w:r w:rsidRPr="00006260">
        <w:rPr>
          <w:rFonts w:ascii="Times New Roman" w:hAnsi="Times New Roman" w:cs="Times New Roman"/>
          <w:sz w:val="28"/>
          <w:szCs w:val="28"/>
        </w:rPr>
        <w:t xml:space="preserve"> бюджета (далее - ГРБС) и главных администраторов источников финансирования дефицита </w:t>
      </w:r>
      <w:r w:rsidR="00753FBC" w:rsidRPr="00006260">
        <w:rPr>
          <w:rFonts w:ascii="Times New Roman" w:hAnsi="Times New Roman" w:cs="Times New Roman"/>
          <w:sz w:val="28"/>
          <w:szCs w:val="28"/>
        </w:rPr>
        <w:t>местного</w:t>
      </w:r>
      <w:r w:rsidRPr="00006260">
        <w:rPr>
          <w:rFonts w:ascii="Times New Roman" w:hAnsi="Times New Roman" w:cs="Times New Roman"/>
          <w:sz w:val="28"/>
          <w:szCs w:val="28"/>
        </w:rPr>
        <w:t xml:space="preserve"> бюджета (далее - ГАИФДБ) утвержденные показатели сводной бюджетной росписи по формам согласно </w:t>
      </w:r>
      <w:hyperlink w:anchor="Par255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приложениям N 2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312" w:history="1">
        <w:r w:rsidRPr="00006260">
          <w:rPr>
            <w:rFonts w:ascii="Times New Roman" w:hAnsi="Times New Roman" w:cs="Times New Roman"/>
            <w:sz w:val="28"/>
            <w:szCs w:val="28"/>
          </w:rPr>
          <w:t>N 3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Экземпляр утвержденных показателей сводной бюджетной росписи </w:t>
      </w:r>
      <w:r w:rsidR="00753FBC" w:rsidRPr="00006260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006260">
        <w:rPr>
          <w:rFonts w:ascii="Times New Roman" w:hAnsi="Times New Roman" w:cs="Times New Roman"/>
          <w:sz w:val="28"/>
          <w:szCs w:val="28"/>
        </w:rPr>
        <w:t xml:space="preserve">хранится в </w:t>
      </w:r>
      <w:r w:rsidR="00753FBC" w:rsidRPr="00006260">
        <w:rPr>
          <w:rFonts w:ascii="Times New Roman" w:hAnsi="Times New Roman" w:cs="Times New Roman"/>
          <w:sz w:val="28"/>
          <w:szCs w:val="28"/>
        </w:rPr>
        <w:t xml:space="preserve">бюджетном </w:t>
      </w:r>
      <w:r w:rsidRPr="00006260">
        <w:rPr>
          <w:rFonts w:ascii="Times New Roman" w:hAnsi="Times New Roman" w:cs="Times New Roman"/>
          <w:sz w:val="28"/>
          <w:szCs w:val="28"/>
        </w:rPr>
        <w:t xml:space="preserve">отделе </w:t>
      </w:r>
      <w:r w:rsidR="00753FBC" w:rsidRPr="00006260">
        <w:rPr>
          <w:rFonts w:ascii="Times New Roman" w:hAnsi="Times New Roman" w:cs="Times New Roman"/>
          <w:sz w:val="28"/>
          <w:szCs w:val="28"/>
        </w:rPr>
        <w:t>Комитета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7. Ведение сводной бюджетной росписи осуществляется </w:t>
      </w:r>
      <w:r w:rsidR="00753FBC" w:rsidRPr="00006260">
        <w:rPr>
          <w:rFonts w:ascii="Times New Roman" w:hAnsi="Times New Roman" w:cs="Times New Roman"/>
          <w:sz w:val="28"/>
          <w:szCs w:val="28"/>
        </w:rPr>
        <w:t>Комитетом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 xml:space="preserve"> посредством внесения в нее изменений, на основании соответствующих уведомлений, подготовленных </w:t>
      </w:r>
      <w:r w:rsidR="00753FBC" w:rsidRPr="00006260">
        <w:rPr>
          <w:rFonts w:ascii="Times New Roman" w:hAnsi="Times New Roman" w:cs="Times New Roman"/>
          <w:sz w:val="28"/>
          <w:szCs w:val="28"/>
        </w:rPr>
        <w:t>Комитетом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 xml:space="preserve"> в соответствии с перечнем видов изменений и в сроки согласно </w:t>
      </w:r>
      <w:hyperlink w:anchor="Par362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4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  <w:r w:rsidRPr="00006260">
        <w:rPr>
          <w:rFonts w:ascii="Times New Roman" w:hAnsi="Times New Roman" w:cs="Times New Roman"/>
          <w:sz w:val="28"/>
          <w:szCs w:val="28"/>
        </w:rPr>
        <w:t xml:space="preserve">8. Уведомления о внесении изменений в сводную бюджетную роспись </w:t>
      </w:r>
      <w:r w:rsidR="00A55BF7" w:rsidRPr="00006260">
        <w:rPr>
          <w:rFonts w:ascii="Times New Roman" w:hAnsi="Times New Roman" w:cs="Times New Roman"/>
          <w:sz w:val="28"/>
          <w:szCs w:val="28"/>
        </w:rPr>
        <w:t xml:space="preserve">составляются </w:t>
      </w:r>
      <w:r w:rsidRPr="00006260">
        <w:rPr>
          <w:rFonts w:ascii="Times New Roman" w:hAnsi="Times New Roman" w:cs="Times New Roman"/>
          <w:sz w:val="28"/>
          <w:szCs w:val="28"/>
        </w:rPr>
        <w:t xml:space="preserve">на основании предложений ГРБС (ГАИФДБ), представляемых в </w:t>
      </w:r>
      <w:r w:rsidR="00753FBC" w:rsidRPr="00006260"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5A046F" w:rsidRPr="00006260" w:rsidRDefault="009D34A2" w:rsidP="00A55B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Предложения направляются </w:t>
      </w:r>
      <w:r w:rsidR="00A55BF7" w:rsidRPr="00006260">
        <w:rPr>
          <w:rFonts w:ascii="Times New Roman" w:hAnsi="Times New Roman" w:cs="Times New Roman"/>
          <w:sz w:val="28"/>
          <w:szCs w:val="28"/>
        </w:rPr>
        <w:t xml:space="preserve">в электронном виде с применением средств электронной подписи </w:t>
      </w:r>
      <w:r w:rsidRPr="00006260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требованиями, установленными законодательством, в сроки согласно приложению № 4 к настоящему порядку, с обязательным прикреплением расчетов по финансово-экономическому обоснованию предлагаемых изменений и указанием реквизитов соответствующих изменений, внесенных в </w:t>
      </w:r>
      <w:r w:rsidR="002B7A73" w:rsidRPr="00006260">
        <w:rPr>
          <w:rFonts w:ascii="Times New Roman" w:hAnsi="Times New Roman" w:cs="Times New Roman"/>
          <w:sz w:val="28"/>
          <w:szCs w:val="28"/>
        </w:rPr>
        <w:t>ГИС ЕСУБП</w:t>
      </w:r>
      <w:r w:rsidR="005A046F" w:rsidRPr="00006260">
        <w:rPr>
          <w:rFonts w:ascii="Times New Roman" w:hAnsi="Times New Roman" w:cs="Times New Roman"/>
          <w:sz w:val="28"/>
          <w:szCs w:val="28"/>
        </w:rPr>
        <w:t>: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- расходам по форме согласно </w:t>
      </w:r>
      <w:hyperlink w:anchor="Par571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5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- источникам финансирования дефицита </w:t>
      </w:r>
      <w:r w:rsidR="00933A8B" w:rsidRPr="00006260">
        <w:rPr>
          <w:rFonts w:ascii="Times New Roman" w:hAnsi="Times New Roman" w:cs="Times New Roman"/>
          <w:sz w:val="28"/>
          <w:szCs w:val="28"/>
        </w:rPr>
        <w:t>местного</w:t>
      </w:r>
      <w:r w:rsidRPr="00006260">
        <w:rPr>
          <w:rFonts w:ascii="Times New Roman" w:hAnsi="Times New Roman" w:cs="Times New Roman"/>
          <w:sz w:val="28"/>
          <w:szCs w:val="28"/>
        </w:rPr>
        <w:t xml:space="preserve"> бюджета по форме согласно </w:t>
      </w:r>
      <w:hyperlink w:anchor="Par653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6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B7A73" w:rsidRPr="00006260" w:rsidRDefault="002B7A73" w:rsidP="0006044E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В целях формирования предложений, указанных в настоящем пункте, ГРБС (ГАИФДБ) создают в ГИС ЕСУБП заявки на внесение изменений в бюджетные ассигнования районного бюджета.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9. В случае внесения предложений по уменьшению показателей сводной бюджетной росписи ГРБС принимают обязательство о недопущении образования кредиторской задолженности и отсутствию принятых денежных обязательств по уменьшаемым бюджетным ассигнованиям.</w:t>
      </w:r>
    </w:p>
    <w:p w:rsidR="00586998" w:rsidRPr="00006260" w:rsidRDefault="00586998" w:rsidP="005869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9.1 При формировании предложений, указанных в </w:t>
      </w:r>
      <w:hyperlink r:id="rId10" w:history="1">
        <w:r w:rsidRPr="00006260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настоящего Порядка, не допускается снижение объемов расходов, утвержденных в установленном порядке на осуществление расходов на оплату труда работников бюджетной сферы и начислений на нее, расходов, связанных с предоставлением мер социальной поддержки граждан (за исключением случаев экономии средств районного бюджета, реорганизации муниципальных учреждений).</w:t>
      </w:r>
    </w:p>
    <w:p w:rsidR="005A046F" w:rsidRPr="00006260" w:rsidRDefault="005A046F" w:rsidP="005869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10.</w:t>
      </w:r>
      <w:r w:rsidR="00E45E83" w:rsidRPr="00006260">
        <w:rPr>
          <w:rFonts w:ascii="Times New Roman" w:hAnsi="Times New Roman" w:cs="Times New Roman"/>
          <w:sz w:val="28"/>
          <w:szCs w:val="28"/>
        </w:rPr>
        <w:t> </w:t>
      </w:r>
      <w:r w:rsidR="009A4D0B" w:rsidRPr="00006260">
        <w:rPr>
          <w:rFonts w:ascii="Times New Roman" w:hAnsi="Times New Roman" w:cs="Times New Roman"/>
          <w:sz w:val="28"/>
          <w:szCs w:val="28"/>
        </w:rPr>
        <w:t xml:space="preserve">Бюджетный отдел Комитета финансов и контроля </w:t>
      </w:r>
      <w:r w:rsidRPr="00006260">
        <w:rPr>
          <w:rFonts w:ascii="Times New Roman" w:hAnsi="Times New Roman" w:cs="Times New Roman"/>
          <w:sz w:val="28"/>
          <w:szCs w:val="28"/>
        </w:rPr>
        <w:t xml:space="preserve">осуществляет анализ предложений, указанных в </w:t>
      </w:r>
      <w:hyperlink w:anchor="Par64" w:history="1">
        <w:r w:rsidRPr="00006260">
          <w:rPr>
            <w:rFonts w:ascii="Times New Roman" w:hAnsi="Times New Roman" w:cs="Times New Roman"/>
            <w:sz w:val="28"/>
            <w:szCs w:val="28"/>
          </w:rPr>
          <w:t>пункте 8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D240B1" w:rsidRPr="00006260">
        <w:rPr>
          <w:rFonts w:ascii="Times New Roman" w:hAnsi="Times New Roman" w:cs="Times New Roman"/>
          <w:sz w:val="28"/>
          <w:szCs w:val="28"/>
        </w:rPr>
        <w:t>, в течение двух рабочих дней со дня</w:t>
      </w:r>
      <w:r w:rsidR="00586998" w:rsidRPr="00006260">
        <w:rPr>
          <w:rFonts w:ascii="Times New Roman" w:hAnsi="Times New Roman" w:cs="Times New Roman"/>
          <w:sz w:val="28"/>
          <w:szCs w:val="28"/>
        </w:rPr>
        <w:t xml:space="preserve"> поступления данных предложений, и запрашивает (при </w:t>
      </w:r>
      <w:r w:rsidR="00586998" w:rsidRPr="00006260">
        <w:rPr>
          <w:rFonts w:ascii="Times New Roman" w:hAnsi="Times New Roman" w:cs="Times New Roman"/>
          <w:sz w:val="28"/>
          <w:szCs w:val="28"/>
        </w:rPr>
        <w:lastRenderedPageBreak/>
        <w:t>необходимости) дополнительные расчеты и обоснования, подтверждающие финансово-экономическое обоснование предлагаемых изменений.</w:t>
      </w:r>
    </w:p>
    <w:p w:rsidR="005A046F" w:rsidRPr="00006260" w:rsidRDefault="00BC373A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В случае согласования предложение утверждается в ГИС ЕСУБП ответственным специалистом Комитета финансов и контроля</w:t>
      </w:r>
      <w:r w:rsidR="005A046F" w:rsidRPr="00006260">
        <w:rPr>
          <w:rFonts w:ascii="Times New Roman" w:hAnsi="Times New Roman" w:cs="Times New Roman"/>
          <w:sz w:val="28"/>
          <w:szCs w:val="28"/>
        </w:rPr>
        <w:t>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В случае отклонения предложений причины отклонения указываются в </w:t>
      </w:r>
      <w:r w:rsidR="001C5EC4" w:rsidRPr="00006260">
        <w:rPr>
          <w:rFonts w:ascii="Times New Roman" w:hAnsi="Times New Roman" w:cs="Times New Roman"/>
          <w:sz w:val="28"/>
          <w:szCs w:val="28"/>
        </w:rPr>
        <w:t>ГИС ЕСУБП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343ECF" w:rsidRPr="00006260" w:rsidRDefault="00343EC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Дополнительные расчеты и обоснования, указанные в </w:t>
      </w:r>
      <w:hyperlink r:id="rId11" w:history="1">
        <w:r w:rsidRPr="00006260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настоящего пункта, представляются ГРБС посредством их прикрепления в ГИС ЕСУБП к заявке на внесение изменений в бюджетные ассигнования районного бюджета.</w:t>
      </w:r>
    </w:p>
    <w:p w:rsidR="00BC373A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83"/>
      <w:bookmarkEnd w:id="4"/>
      <w:r w:rsidRPr="00006260">
        <w:rPr>
          <w:rFonts w:ascii="Times New Roman" w:hAnsi="Times New Roman" w:cs="Times New Roman"/>
          <w:sz w:val="28"/>
          <w:szCs w:val="28"/>
        </w:rPr>
        <w:t xml:space="preserve">11. </w:t>
      </w:r>
      <w:r w:rsidR="00BC373A" w:rsidRPr="00006260">
        <w:rPr>
          <w:rFonts w:ascii="Times New Roman" w:hAnsi="Times New Roman" w:cs="Times New Roman"/>
          <w:sz w:val="28"/>
          <w:szCs w:val="28"/>
        </w:rPr>
        <w:t xml:space="preserve">Уведомления об изменении показателей сводной бюджетной росписи, подписанные </w:t>
      </w:r>
      <w:r w:rsidR="00006260" w:rsidRPr="00006260">
        <w:rPr>
          <w:rFonts w:ascii="Times New Roman" w:eastAsia="Times New Roman" w:hAnsi="Times New Roman" w:cs="Times New Roman"/>
          <w:sz w:val="28"/>
        </w:rPr>
        <w:t xml:space="preserve">заместителем Главы </w:t>
      </w:r>
      <w:proofErr w:type="spellStart"/>
      <w:r w:rsidR="00006260" w:rsidRPr="00006260">
        <w:rPr>
          <w:rFonts w:ascii="Times New Roman" w:eastAsia="Times New Roman" w:hAnsi="Times New Roman" w:cs="Times New Roman"/>
          <w:sz w:val="28"/>
        </w:rPr>
        <w:t>Седельниковского</w:t>
      </w:r>
      <w:proofErr w:type="spellEnd"/>
      <w:r w:rsidR="00006260" w:rsidRPr="00006260">
        <w:rPr>
          <w:rFonts w:ascii="Times New Roman" w:eastAsia="Times New Roman" w:hAnsi="Times New Roman" w:cs="Times New Roman"/>
          <w:sz w:val="28"/>
        </w:rPr>
        <w:t xml:space="preserve"> муниципального района – председателем Комитета финансов и контроля</w:t>
      </w:r>
      <w:r w:rsidR="00BC373A" w:rsidRPr="00006260">
        <w:rPr>
          <w:rFonts w:ascii="Times New Roman" w:hAnsi="Times New Roman" w:cs="Times New Roman"/>
          <w:sz w:val="28"/>
          <w:szCs w:val="28"/>
        </w:rPr>
        <w:t xml:space="preserve"> в ГИС ЕСУБП, считаются доведенными Комитетом до: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- ГРБС по форме согласно </w:t>
      </w:r>
      <w:hyperlink w:anchor="Par721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7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- ГАИФДБ по форме согласно </w:t>
      </w:r>
      <w:hyperlink w:anchor="Par780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8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Экземпляр уведомления об изменении показателей сводной бюджетной росписи </w:t>
      </w:r>
      <w:r w:rsidR="000134E2" w:rsidRPr="00006260">
        <w:rPr>
          <w:rFonts w:ascii="Times New Roman" w:hAnsi="Times New Roman" w:cs="Times New Roman"/>
          <w:sz w:val="28"/>
          <w:szCs w:val="28"/>
        </w:rPr>
        <w:t xml:space="preserve">на бумажном носителе </w:t>
      </w:r>
      <w:r w:rsidRPr="00006260">
        <w:rPr>
          <w:rFonts w:ascii="Times New Roman" w:hAnsi="Times New Roman" w:cs="Times New Roman"/>
          <w:sz w:val="28"/>
          <w:szCs w:val="28"/>
        </w:rPr>
        <w:t xml:space="preserve">хранится в </w:t>
      </w:r>
      <w:r w:rsidR="000134E2" w:rsidRPr="00006260">
        <w:rPr>
          <w:rFonts w:ascii="Times New Roman" w:hAnsi="Times New Roman" w:cs="Times New Roman"/>
          <w:sz w:val="28"/>
          <w:szCs w:val="28"/>
        </w:rPr>
        <w:t>бюджетном отделе Комитета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5A046F" w:rsidRPr="00006260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III. Лимиты бюджетных обязательств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12. Лимиты бюджетных обязательств </w:t>
      </w:r>
      <w:r w:rsidR="000A6B60" w:rsidRPr="00006260">
        <w:rPr>
          <w:rFonts w:ascii="Times New Roman" w:hAnsi="Times New Roman" w:cs="Times New Roman"/>
          <w:sz w:val="28"/>
          <w:szCs w:val="28"/>
        </w:rPr>
        <w:t>на соответствующий финансовый год (на соответствующий финансовый год и на плановый период)</w:t>
      </w:r>
      <w:r w:rsidR="000A6B60" w:rsidRPr="000062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6260">
        <w:rPr>
          <w:rFonts w:ascii="Times New Roman" w:hAnsi="Times New Roman" w:cs="Times New Roman"/>
          <w:sz w:val="28"/>
          <w:szCs w:val="28"/>
        </w:rPr>
        <w:t xml:space="preserve">утверждаются для ГРБС </w:t>
      </w:r>
      <w:r w:rsidR="00006260" w:rsidRPr="00006260">
        <w:rPr>
          <w:rFonts w:ascii="Times New Roman" w:eastAsia="Times New Roman" w:hAnsi="Times New Roman" w:cs="Times New Roman"/>
          <w:sz w:val="28"/>
        </w:rPr>
        <w:t xml:space="preserve">заместителем Главы </w:t>
      </w:r>
      <w:proofErr w:type="spellStart"/>
      <w:r w:rsidR="00006260" w:rsidRPr="00006260">
        <w:rPr>
          <w:rFonts w:ascii="Times New Roman" w:eastAsia="Times New Roman" w:hAnsi="Times New Roman" w:cs="Times New Roman"/>
          <w:sz w:val="28"/>
        </w:rPr>
        <w:t>Седельниковского</w:t>
      </w:r>
      <w:proofErr w:type="spellEnd"/>
      <w:r w:rsidR="00006260" w:rsidRPr="00006260">
        <w:rPr>
          <w:rFonts w:ascii="Times New Roman" w:eastAsia="Times New Roman" w:hAnsi="Times New Roman" w:cs="Times New Roman"/>
          <w:sz w:val="28"/>
        </w:rPr>
        <w:t xml:space="preserve"> муниципального района – председателем Комитета финансов и контроля</w:t>
      </w:r>
      <w:r w:rsidR="000134E2"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Pr="00006260">
        <w:rPr>
          <w:rFonts w:ascii="Times New Roman" w:hAnsi="Times New Roman" w:cs="Times New Roman"/>
          <w:sz w:val="28"/>
          <w:szCs w:val="28"/>
        </w:rPr>
        <w:t xml:space="preserve">одновременно с утверждением сводной бюджетной росписи по форме согласно </w:t>
      </w:r>
      <w:hyperlink w:anchor="Par838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9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 в порядке, установленном </w:t>
      </w:r>
      <w:r w:rsidR="000134E2" w:rsidRPr="00006260">
        <w:rPr>
          <w:rFonts w:ascii="Times New Roman" w:hAnsi="Times New Roman" w:cs="Times New Roman"/>
          <w:sz w:val="28"/>
          <w:szCs w:val="28"/>
        </w:rPr>
        <w:t>Комитетом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A46D48" w:rsidRPr="00006260" w:rsidRDefault="005A046F" w:rsidP="00A46D48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13. </w:t>
      </w:r>
      <w:r w:rsidR="00D32CC3" w:rsidRPr="00006260">
        <w:rPr>
          <w:rFonts w:ascii="Times New Roman" w:hAnsi="Times New Roman" w:cs="Times New Roman"/>
          <w:sz w:val="28"/>
          <w:szCs w:val="28"/>
        </w:rPr>
        <w:t>Лимиты бюджетных обязательств для ГРБС утверждаются в пределах бюджетных ассигнований, установленных сводной бюджетной росписью</w:t>
      </w:r>
      <w:r w:rsidR="00A46D48" w:rsidRPr="00006260">
        <w:rPr>
          <w:rFonts w:ascii="Times New Roman" w:hAnsi="Times New Roman" w:cs="Times New Roman"/>
          <w:sz w:val="28"/>
          <w:szCs w:val="28"/>
        </w:rPr>
        <w:t>.</w:t>
      </w:r>
    </w:p>
    <w:p w:rsidR="00A46D48" w:rsidRPr="00006260" w:rsidRDefault="00A46D48" w:rsidP="00A46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Лимиты бюджетных обязательств могут быть меньше объемов бюджетных ассигнований, утвержденных сводной бюджетной росписью:</w:t>
      </w:r>
    </w:p>
    <w:p w:rsidR="00A46D48" w:rsidRPr="00006260" w:rsidRDefault="00A46D48" w:rsidP="00A46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- по средствам резервного фонда администрации </w:t>
      </w:r>
      <w:proofErr w:type="spellStart"/>
      <w:r w:rsidRPr="00006260">
        <w:rPr>
          <w:rFonts w:ascii="Times New Roman" w:hAnsi="Times New Roman" w:cs="Times New Roman"/>
          <w:sz w:val="28"/>
          <w:szCs w:val="28"/>
        </w:rPr>
        <w:t>Седельниковского</w:t>
      </w:r>
      <w:proofErr w:type="spellEnd"/>
      <w:r w:rsidRPr="00006260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области;</w:t>
      </w:r>
    </w:p>
    <w:p w:rsidR="00A46D48" w:rsidRPr="00006260" w:rsidRDefault="00A46D48" w:rsidP="00A46D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- в случае прогнозируемого снижения объема поступлений налоговых и неналоговых доходов в районный  бюджет.</w:t>
      </w:r>
    </w:p>
    <w:p w:rsidR="005A046F" w:rsidRPr="00006260" w:rsidRDefault="005A046F" w:rsidP="00A46D48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14. </w:t>
      </w:r>
      <w:r w:rsidR="000134E2" w:rsidRPr="00006260"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="00A46D48" w:rsidRPr="00006260">
        <w:rPr>
          <w:rFonts w:ascii="Times New Roman" w:hAnsi="Times New Roman" w:cs="Times New Roman"/>
          <w:sz w:val="28"/>
          <w:szCs w:val="28"/>
        </w:rPr>
        <w:t>в течение одного рабочего дня после утверждения лимитов бюджетных обязательств доводи</w:t>
      </w:r>
      <w:r w:rsidRPr="00006260">
        <w:rPr>
          <w:rFonts w:ascii="Times New Roman" w:hAnsi="Times New Roman" w:cs="Times New Roman"/>
          <w:sz w:val="28"/>
          <w:szCs w:val="28"/>
        </w:rPr>
        <w:t xml:space="preserve">т их до ГРБС по форме согласно </w:t>
      </w:r>
      <w:hyperlink w:anchor="Par872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10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15. Внесение изменений в лимиты бюджетных обязательств </w:t>
      </w:r>
      <w:r w:rsidR="000134E2" w:rsidRPr="00006260">
        <w:rPr>
          <w:rFonts w:ascii="Times New Roman" w:hAnsi="Times New Roman" w:cs="Times New Roman"/>
          <w:sz w:val="28"/>
          <w:szCs w:val="28"/>
        </w:rPr>
        <w:t xml:space="preserve">Комитет финансов и контроля </w:t>
      </w:r>
      <w:r w:rsidRPr="00006260">
        <w:rPr>
          <w:rFonts w:ascii="Times New Roman" w:hAnsi="Times New Roman" w:cs="Times New Roman"/>
          <w:sz w:val="28"/>
          <w:szCs w:val="28"/>
        </w:rPr>
        <w:t xml:space="preserve">осуществляет в соответствии с перечнем видов изменений и в сроки согласно </w:t>
      </w:r>
      <w:hyperlink w:anchor="Par362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4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96"/>
      <w:bookmarkEnd w:id="5"/>
      <w:r w:rsidRPr="00006260">
        <w:rPr>
          <w:rFonts w:ascii="Times New Roman" w:hAnsi="Times New Roman" w:cs="Times New Roman"/>
          <w:sz w:val="28"/>
          <w:szCs w:val="28"/>
        </w:rPr>
        <w:t>16.</w:t>
      </w:r>
      <w:r w:rsidR="00B628F6" w:rsidRPr="00006260">
        <w:rPr>
          <w:rFonts w:ascii="Times New Roman" w:hAnsi="Times New Roman" w:cs="Times New Roman"/>
          <w:sz w:val="28"/>
          <w:szCs w:val="28"/>
        </w:rPr>
        <w:t> </w:t>
      </w:r>
      <w:r w:rsidR="00B86F94" w:rsidRPr="00006260">
        <w:rPr>
          <w:rFonts w:ascii="Times New Roman" w:hAnsi="Times New Roman" w:cs="Times New Roman"/>
          <w:sz w:val="28"/>
          <w:szCs w:val="28"/>
        </w:rPr>
        <w:t xml:space="preserve">Изменения в лимиты бюджетных обязательств формируются бюджетным отделом Комитета финансов и контроля, утверждаются </w:t>
      </w:r>
      <w:r w:rsidR="00006260" w:rsidRPr="00006260">
        <w:rPr>
          <w:rFonts w:ascii="Times New Roman" w:eastAsia="Times New Roman" w:hAnsi="Times New Roman" w:cs="Times New Roman"/>
          <w:sz w:val="28"/>
        </w:rPr>
        <w:t xml:space="preserve">заместителем Главы </w:t>
      </w:r>
      <w:proofErr w:type="spellStart"/>
      <w:r w:rsidR="00006260" w:rsidRPr="00006260">
        <w:rPr>
          <w:rFonts w:ascii="Times New Roman" w:eastAsia="Times New Roman" w:hAnsi="Times New Roman" w:cs="Times New Roman"/>
          <w:sz w:val="28"/>
        </w:rPr>
        <w:t>Седельниковского</w:t>
      </w:r>
      <w:proofErr w:type="spellEnd"/>
      <w:r w:rsidR="00006260" w:rsidRPr="00006260">
        <w:rPr>
          <w:rFonts w:ascii="Times New Roman" w:eastAsia="Times New Roman" w:hAnsi="Times New Roman" w:cs="Times New Roman"/>
          <w:sz w:val="28"/>
        </w:rPr>
        <w:t xml:space="preserve"> муниципального района – председателем Комитета финансов и контроля</w:t>
      </w:r>
      <w:r w:rsidR="00B86F94" w:rsidRPr="00006260">
        <w:rPr>
          <w:rFonts w:ascii="Times New Roman" w:hAnsi="Times New Roman" w:cs="Times New Roman"/>
          <w:sz w:val="28"/>
          <w:szCs w:val="28"/>
        </w:rPr>
        <w:t xml:space="preserve"> и доводятся Комитетом до ГРБС по форме уведомления согласно </w:t>
      </w:r>
      <w:hyperlink r:id="rId12" w:history="1">
        <w:r w:rsidR="00B86F94" w:rsidRPr="00006260">
          <w:rPr>
            <w:rFonts w:ascii="Times New Roman" w:hAnsi="Times New Roman" w:cs="Times New Roman"/>
            <w:sz w:val="28"/>
            <w:szCs w:val="28"/>
          </w:rPr>
          <w:t>приложению N 11</w:t>
        </w:r>
      </w:hyperlink>
      <w:r w:rsidR="00B86F94"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 в течение двух рабочих дней со дня их утверждения, но не позднее чем за два дня до истечения текущего месяца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lastRenderedPageBreak/>
        <w:t xml:space="preserve">Экземпляр уведомления об изменении лимитов бюджетных обязательств </w:t>
      </w:r>
      <w:r w:rsidR="000134E2" w:rsidRPr="00006260">
        <w:rPr>
          <w:rFonts w:ascii="Times New Roman" w:hAnsi="Times New Roman" w:cs="Times New Roman"/>
          <w:sz w:val="28"/>
          <w:szCs w:val="28"/>
        </w:rPr>
        <w:t>на бумажном носителе хранится в бюджетном отделе Комитета финансов и контроля.</w:t>
      </w:r>
    </w:p>
    <w:p w:rsidR="00AB40EC" w:rsidRPr="00006260" w:rsidRDefault="00AB40EC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Уведомления о внесении изменений в лимиты бюджетных обязательств могут быть составлены на основании предложений ГРБС, представляемых в </w:t>
      </w:r>
      <w:r w:rsidR="000134E2" w:rsidRPr="00006260"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="003023C2" w:rsidRPr="00006260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2D67D3" w:rsidRPr="00006260">
        <w:rPr>
          <w:rFonts w:ascii="Times New Roman" w:hAnsi="Times New Roman" w:cs="Times New Roman"/>
          <w:sz w:val="28"/>
          <w:szCs w:val="28"/>
        </w:rPr>
        <w:t xml:space="preserve">№ </w:t>
      </w:r>
      <w:r w:rsidR="005601DE" w:rsidRPr="00006260">
        <w:rPr>
          <w:rFonts w:ascii="Times New Roman" w:hAnsi="Times New Roman" w:cs="Times New Roman"/>
          <w:sz w:val="28"/>
          <w:szCs w:val="28"/>
        </w:rPr>
        <w:t>11.1</w:t>
      </w:r>
      <w:r w:rsidR="002D67D3"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3023C2" w:rsidRPr="00006260" w:rsidRDefault="002D67D3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Одновременно с п</w:t>
      </w:r>
      <w:r w:rsidR="003023C2" w:rsidRPr="00006260">
        <w:rPr>
          <w:rFonts w:ascii="Times New Roman" w:hAnsi="Times New Roman" w:cs="Times New Roman"/>
          <w:sz w:val="28"/>
          <w:szCs w:val="28"/>
        </w:rPr>
        <w:t>редложени</w:t>
      </w:r>
      <w:r w:rsidRPr="00006260">
        <w:rPr>
          <w:rFonts w:ascii="Times New Roman" w:hAnsi="Times New Roman" w:cs="Times New Roman"/>
          <w:sz w:val="28"/>
          <w:szCs w:val="28"/>
        </w:rPr>
        <w:t>ями</w:t>
      </w:r>
      <w:r w:rsidR="003023C2"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="00E14FC7" w:rsidRPr="00006260">
        <w:rPr>
          <w:rFonts w:ascii="Times New Roman" w:hAnsi="Times New Roman" w:cs="Times New Roman"/>
          <w:sz w:val="28"/>
          <w:szCs w:val="28"/>
        </w:rPr>
        <w:t xml:space="preserve">ГРБС </w:t>
      </w:r>
      <w:r w:rsidR="003023C2" w:rsidRPr="00006260">
        <w:rPr>
          <w:rFonts w:ascii="Times New Roman" w:hAnsi="Times New Roman" w:cs="Times New Roman"/>
          <w:sz w:val="28"/>
          <w:szCs w:val="28"/>
        </w:rPr>
        <w:t>направля</w:t>
      </w:r>
      <w:r w:rsidR="00144097" w:rsidRPr="00006260">
        <w:rPr>
          <w:rFonts w:ascii="Times New Roman" w:hAnsi="Times New Roman" w:cs="Times New Roman"/>
          <w:sz w:val="28"/>
          <w:szCs w:val="28"/>
        </w:rPr>
        <w:t>ю</w:t>
      </w:r>
      <w:r w:rsidR="003023C2" w:rsidRPr="00006260">
        <w:rPr>
          <w:rFonts w:ascii="Times New Roman" w:hAnsi="Times New Roman" w:cs="Times New Roman"/>
          <w:sz w:val="28"/>
          <w:szCs w:val="28"/>
        </w:rPr>
        <w:t>т финансово-экономическо</w:t>
      </w:r>
      <w:r w:rsidRPr="00006260">
        <w:rPr>
          <w:rFonts w:ascii="Times New Roman" w:hAnsi="Times New Roman" w:cs="Times New Roman"/>
          <w:sz w:val="28"/>
          <w:szCs w:val="28"/>
        </w:rPr>
        <w:t>е</w:t>
      </w:r>
      <w:r w:rsidR="003023C2" w:rsidRPr="00006260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Pr="00006260">
        <w:rPr>
          <w:rFonts w:ascii="Times New Roman" w:hAnsi="Times New Roman" w:cs="Times New Roman"/>
          <w:sz w:val="28"/>
          <w:szCs w:val="28"/>
        </w:rPr>
        <w:t>е</w:t>
      </w:r>
      <w:r w:rsidR="003023C2" w:rsidRPr="00006260">
        <w:rPr>
          <w:rFonts w:ascii="Times New Roman" w:hAnsi="Times New Roman" w:cs="Times New Roman"/>
          <w:sz w:val="28"/>
          <w:szCs w:val="28"/>
        </w:rPr>
        <w:t xml:space="preserve"> предлагаемых изменений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207D01" w:rsidRPr="00006260" w:rsidRDefault="000134E2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Бюджетный отдел Комитета финансов и контроля </w:t>
      </w:r>
      <w:r w:rsidR="00207D01" w:rsidRPr="00006260">
        <w:rPr>
          <w:rFonts w:ascii="Times New Roman" w:hAnsi="Times New Roman" w:cs="Times New Roman"/>
          <w:sz w:val="28"/>
          <w:szCs w:val="28"/>
        </w:rPr>
        <w:t>осуществляет анализ указанных предложений</w:t>
      </w:r>
      <w:r w:rsidR="00AA1AEB" w:rsidRPr="00006260"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Pr="00006260">
        <w:rPr>
          <w:rFonts w:ascii="Times New Roman" w:hAnsi="Times New Roman" w:cs="Times New Roman"/>
          <w:sz w:val="28"/>
          <w:szCs w:val="28"/>
        </w:rPr>
        <w:t>бюджетный отдел Комитета финансов и контроля</w:t>
      </w:r>
      <w:r w:rsidR="00AA1AEB" w:rsidRPr="00006260">
        <w:rPr>
          <w:rFonts w:ascii="Times New Roman" w:hAnsi="Times New Roman" w:cs="Times New Roman"/>
          <w:sz w:val="28"/>
          <w:szCs w:val="28"/>
        </w:rPr>
        <w:t xml:space="preserve"> вправе запрашивать у ГРБС дополнительную информацию по существу рассматриваем</w:t>
      </w:r>
      <w:r w:rsidR="00C066DB" w:rsidRPr="00006260">
        <w:rPr>
          <w:rFonts w:ascii="Times New Roman" w:hAnsi="Times New Roman" w:cs="Times New Roman"/>
          <w:sz w:val="28"/>
          <w:szCs w:val="28"/>
        </w:rPr>
        <w:t>ых</w:t>
      </w:r>
      <w:r w:rsidR="00AA1AEB" w:rsidRPr="00006260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C066DB" w:rsidRPr="00006260">
        <w:rPr>
          <w:rFonts w:ascii="Times New Roman" w:hAnsi="Times New Roman" w:cs="Times New Roman"/>
          <w:sz w:val="28"/>
          <w:szCs w:val="28"/>
        </w:rPr>
        <w:t>й</w:t>
      </w:r>
      <w:r w:rsidR="00AA1AEB" w:rsidRPr="00006260">
        <w:rPr>
          <w:rFonts w:ascii="Times New Roman" w:hAnsi="Times New Roman" w:cs="Times New Roman"/>
          <w:sz w:val="28"/>
          <w:szCs w:val="28"/>
        </w:rPr>
        <w:t>.</w:t>
      </w:r>
    </w:p>
    <w:p w:rsidR="00EC5F6D" w:rsidRPr="00006260" w:rsidRDefault="00EC5F6D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В случае согласования ответственный исполнитель </w:t>
      </w:r>
      <w:r w:rsidR="00D758E4" w:rsidRPr="00006260">
        <w:rPr>
          <w:rFonts w:ascii="Times New Roman" w:hAnsi="Times New Roman" w:cs="Times New Roman"/>
          <w:sz w:val="28"/>
          <w:szCs w:val="28"/>
        </w:rPr>
        <w:t xml:space="preserve">бюджетного отдела Комитета финансов и контроля </w:t>
      </w:r>
      <w:r w:rsidRPr="00006260">
        <w:rPr>
          <w:rFonts w:ascii="Times New Roman" w:hAnsi="Times New Roman" w:cs="Times New Roman"/>
          <w:sz w:val="28"/>
          <w:szCs w:val="28"/>
        </w:rPr>
        <w:t xml:space="preserve">готовит заключение, согласует его с </w:t>
      </w:r>
      <w:r w:rsidR="00006260" w:rsidRPr="00006260">
        <w:rPr>
          <w:rFonts w:ascii="Times New Roman" w:eastAsia="Times New Roman" w:hAnsi="Times New Roman" w:cs="Times New Roman"/>
          <w:sz w:val="28"/>
        </w:rPr>
        <w:t xml:space="preserve">заместителем Главы </w:t>
      </w:r>
      <w:proofErr w:type="spellStart"/>
      <w:r w:rsidR="00006260" w:rsidRPr="00006260">
        <w:rPr>
          <w:rFonts w:ascii="Times New Roman" w:eastAsia="Times New Roman" w:hAnsi="Times New Roman" w:cs="Times New Roman"/>
          <w:sz w:val="28"/>
        </w:rPr>
        <w:t>Седельниковского</w:t>
      </w:r>
      <w:proofErr w:type="spellEnd"/>
      <w:r w:rsidR="00006260" w:rsidRPr="00006260">
        <w:rPr>
          <w:rFonts w:ascii="Times New Roman" w:eastAsia="Times New Roman" w:hAnsi="Times New Roman" w:cs="Times New Roman"/>
          <w:sz w:val="28"/>
        </w:rPr>
        <w:t xml:space="preserve"> муниципального района – председателем Комитета финансов и контроля</w:t>
      </w:r>
      <w:r w:rsidR="00006260"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Pr="00006260">
        <w:rPr>
          <w:rFonts w:ascii="Times New Roman" w:hAnsi="Times New Roman" w:cs="Times New Roman"/>
          <w:sz w:val="28"/>
          <w:szCs w:val="28"/>
        </w:rPr>
        <w:t xml:space="preserve">и формирует соответствующую заявку в </w:t>
      </w:r>
      <w:r w:rsidR="001C5EC4" w:rsidRPr="00006260">
        <w:rPr>
          <w:rFonts w:ascii="Times New Roman" w:hAnsi="Times New Roman" w:cs="Times New Roman"/>
          <w:sz w:val="28"/>
          <w:szCs w:val="28"/>
        </w:rPr>
        <w:t>ГИС ЕСУБП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207D01" w:rsidRPr="00006260" w:rsidRDefault="00207D01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В случае отклонения предложений</w:t>
      </w:r>
      <w:r w:rsidR="0089543A"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="00D758E4" w:rsidRPr="00006260">
        <w:rPr>
          <w:rFonts w:ascii="Times New Roman" w:hAnsi="Times New Roman" w:cs="Times New Roman"/>
          <w:sz w:val="28"/>
          <w:szCs w:val="28"/>
        </w:rPr>
        <w:t>бюджетный отдел Комитета финансов и контроля</w:t>
      </w:r>
      <w:r w:rsidR="0089543A" w:rsidRPr="00006260">
        <w:rPr>
          <w:rFonts w:ascii="Times New Roman" w:hAnsi="Times New Roman" w:cs="Times New Roman"/>
          <w:sz w:val="28"/>
          <w:szCs w:val="28"/>
        </w:rPr>
        <w:t xml:space="preserve"> направляет ответ в адрес ГРБС с указанием </w:t>
      </w:r>
      <w:r w:rsidRPr="00006260">
        <w:rPr>
          <w:rFonts w:ascii="Times New Roman" w:hAnsi="Times New Roman" w:cs="Times New Roman"/>
          <w:sz w:val="28"/>
          <w:szCs w:val="28"/>
        </w:rPr>
        <w:t xml:space="preserve">причины </w:t>
      </w:r>
      <w:r w:rsidR="0089543A" w:rsidRPr="00006260">
        <w:rPr>
          <w:rFonts w:ascii="Times New Roman" w:hAnsi="Times New Roman" w:cs="Times New Roman"/>
          <w:sz w:val="28"/>
          <w:szCs w:val="28"/>
        </w:rPr>
        <w:t>отклонения</w:t>
      </w:r>
      <w:r w:rsidRPr="00006260">
        <w:rPr>
          <w:rFonts w:ascii="Times New Roman" w:hAnsi="Times New Roman" w:cs="Times New Roman"/>
          <w:sz w:val="28"/>
          <w:szCs w:val="28"/>
        </w:rPr>
        <w:t>.</w:t>
      </w:r>
    </w:p>
    <w:p w:rsidR="00E14FC7" w:rsidRPr="00006260" w:rsidRDefault="00E14FC7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046F" w:rsidRPr="00006260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IV. Составление и ведение сводной бюджетной росписи и</w:t>
      </w:r>
    </w:p>
    <w:p w:rsidR="005A046F" w:rsidRPr="00006260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лимитов бюджетных обязательств в период временного</w:t>
      </w:r>
    </w:p>
    <w:p w:rsidR="005A046F" w:rsidRPr="00006260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D758E4" w:rsidRPr="00006260">
        <w:rPr>
          <w:rFonts w:ascii="Times New Roman" w:hAnsi="Times New Roman" w:cs="Times New Roman"/>
          <w:sz w:val="28"/>
          <w:szCs w:val="28"/>
        </w:rPr>
        <w:t>местным</w:t>
      </w:r>
      <w:r w:rsidRPr="00006260">
        <w:rPr>
          <w:rFonts w:ascii="Times New Roman" w:hAnsi="Times New Roman" w:cs="Times New Roman"/>
          <w:sz w:val="28"/>
          <w:szCs w:val="28"/>
        </w:rPr>
        <w:t xml:space="preserve"> бюджетом</w:t>
      </w:r>
    </w:p>
    <w:p w:rsidR="005A046F" w:rsidRPr="00006260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4"/>
      <w:bookmarkEnd w:id="6"/>
      <w:r w:rsidRPr="00006260">
        <w:rPr>
          <w:rFonts w:ascii="Times New Roman" w:hAnsi="Times New Roman" w:cs="Times New Roman"/>
          <w:sz w:val="28"/>
          <w:szCs w:val="28"/>
        </w:rPr>
        <w:t xml:space="preserve">17. В случае, если </w:t>
      </w:r>
      <w:r w:rsidR="00D758E4" w:rsidRPr="00006260">
        <w:rPr>
          <w:rFonts w:ascii="Times New Roman" w:hAnsi="Times New Roman" w:cs="Times New Roman"/>
          <w:sz w:val="28"/>
          <w:szCs w:val="28"/>
        </w:rPr>
        <w:t>решение</w:t>
      </w:r>
      <w:r w:rsidRPr="00006260">
        <w:rPr>
          <w:rFonts w:ascii="Times New Roman" w:hAnsi="Times New Roman" w:cs="Times New Roman"/>
          <w:sz w:val="28"/>
          <w:szCs w:val="28"/>
        </w:rPr>
        <w:t xml:space="preserve"> о бюджете не вступил</w:t>
      </w:r>
      <w:r w:rsidR="00D922CD" w:rsidRPr="00006260">
        <w:rPr>
          <w:rFonts w:ascii="Times New Roman" w:hAnsi="Times New Roman" w:cs="Times New Roman"/>
          <w:sz w:val="28"/>
          <w:szCs w:val="28"/>
        </w:rPr>
        <w:t>о</w:t>
      </w:r>
      <w:r w:rsidRPr="00006260">
        <w:rPr>
          <w:rFonts w:ascii="Times New Roman" w:hAnsi="Times New Roman" w:cs="Times New Roman"/>
          <w:sz w:val="28"/>
          <w:szCs w:val="28"/>
        </w:rPr>
        <w:t xml:space="preserve"> в силу с 1 января финансового года, </w:t>
      </w:r>
      <w:r w:rsidR="00D758E4" w:rsidRPr="00006260"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 xml:space="preserve"> ежемесячно в течение первых трех рабочих дней месяца утверждает и доводит до ГРБС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Иные показатели, применяемые в рамках настоящего Порядка, устанавливаются в размерах (нормативах) и порядке, которые были установлены </w:t>
      </w:r>
      <w:r w:rsidR="00D758E4" w:rsidRPr="00006260">
        <w:rPr>
          <w:rFonts w:ascii="Times New Roman" w:hAnsi="Times New Roman" w:cs="Times New Roman"/>
          <w:sz w:val="28"/>
          <w:szCs w:val="28"/>
        </w:rPr>
        <w:t>решением</w:t>
      </w:r>
      <w:r w:rsidRPr="00006260">
        <w:rPr>
          <w:rFonts w:ascii="Times New Roman" w:hAnsi="Times New Roman" w:cs="Times New Roman"/>
          <w:sz w:val="28"/>
          <w:szCs w:val="28"/>
        </w:rPr>
        <w:t xml:space="preserve"> о бюджете на отчетный финансовый год.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18. В случае, если </w:t>
      </w:r>
      <w:r w:rsidR="00D758E4" w:rsidRPr="00006260">
        <w:rPr>
          <w:rFonts w:ascii="Times New Roman" w:hAnsi="Times New Roman" w:cs="Times New Roman"/>
          <w:sz w:val="28"/>
          <w:szCs w:val="28"/>
        </w:rPr>
        <w:t>решение</w:t>
      </w:r>
      <w:r w:rsidRPr="00006260">
        <w:rPr>
          <w:rFonts w:ascii="Times New Roman" w:hAnsi="Times New Roman" w:cs="Times New Roman"/>
          <w:sz w:val="28"/>
          <w:szCs w:val="28"/>
        </w:rPr>
        <w:t xml:space="preserve"> о бюджете не вступил</w:t>
      </w:r>
      <w:r w:rsidR="002F2C7D" w:rsidRPr="00006260">
        <w:rPr>
          <w:rFonts w:ascii="Times New Roman" w:hAnsi="Times New Roman" w:cs="Times New Roman"/>
          <w:sz w:val="28"/>
          <w:szCs w:val="28"/>
        </w:rPr>
        <w:t>о</w:t>
      </w:r>
      <w:r w:rsidRPr="00006260">
        <w:rPr>
          <w:rFonts w:ascii="Times New Roman" w:hAnsi="Times New Roman" w:cs="Times New Roman"/>
          <w:sz w:val="28"/>
          <w:szCs w:val="28"/>
        </w:rPr>
        <w:t xml:space="preserve"> в силу через три месяца после начала финансового года, </w:t>
      </w:r>
      <w:r w:rsidR="00D758E4" w:rsidRPr="00006260">
        <w:rPr>
          <w:rFonts w:ascii="Times New Roman" w:hAnsi="Times New Roman" w:cs="Times New Roman"/>
          <w:sz w:val="28"/>
          <w:szCs w:val="28"/>
        </w:rPr>
        <w:t>Комитета финансов и контроля</w:t>
      </w:r>
      <w:r w:rsidRPr="00006260">
        <w:rPr>
          <w:rFonts w:ascii="Times New Roman" w:hAnsi="Times New Roman" w:cs="Times New Roman"/>
          <w:sz w:val="28"/>
          <w:szCs w:val="28"/>
        </w:rPr>
        <w:t xml:space="preserve"> в дополнение к ограничениям, указанным в </w:t>
      </w:r>
      <w:hyperlink w:anchor="Par104" w:history="1">
        <w:r w:rsidRPr="00006260">
          <w:rPr>
            <w:rFonts w:ascii="Times New Roman" w:hAnsi="Times New Roman" w:cs="Times New Roman"/>
            <w:sz w:val="28"/>
            <w:szCs w:val="28"/>
          </w:rPr>
          <w:t>пункте 17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настоящего Порядка, исключает: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- доведение лимитов бюджетных обязательств и бюджетных ассигнований на бюджетные инвестиции и субсидии юридическим и физическим лицам, устанавливаемые в соответствии с бюджетным законодательством;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- предоставление бюджетных кредитов;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- формирование резервных фондов.</w:t>
      </w:r>
    </w:p>
    <w:p w:rsidR="00427826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19. </w:t>
      </w:r>
      <w:r w:rsidR="00427826" w:rsidRPr="00006260">
        <w:rPr>
          <w:rFonts w:ascii="Times New Roman" w:hAnsi="Times New Roman" w:cs="Times New Roman"/>
          <w:sz w:val="28"/>
          <w:szCs w:val="28"/>
        </w:rPr>
        <w:t xml:space="preserve">Указанные </w:t>
      </w:r>
      <w:r w:rsidR="00540E2F" w:rsidRPr="00006260">
        <w:rPr>
          <w:rFonts w:ascii="Times New Roman" w:hAnsi="Times New Roman" w:cs="Times New Roman"/>
          <w:sz w:val="28"/>
          <w:szCs w:val="28"/>
        </w:rPr>
        <w:t>в пункта</w:t>
      </w:r>
      <w:r w:rsidR="00D04FB9" w:rsidRPr="00006260">
        <w:rPr>
          <w:rFonts w:ascii="Times New Roman" w:hAnsi="Times New Roman" w:cs="Times New Roman"/>
          <w:sz w:val="28"/>
          <w:szCs w:val="28"/>
        </w:rPr>
        <w:t>х</w:t>
      </w:r>
      <w:r w:rsidR="00540E2F" w:rsidRPr="00006260">
        <w:rPr>
          <w:rFonts w:ascii="Times New Roman" w:hAnsi="Times New Roman" w:cs="Times New Roman"/>
          <w:sz w:val="28"/>
          <w:szCs w:val="28"/>
        </w:rPr>
        <w:t xml:space="preserve"> 17 и 18 настоящего </w:t>
      </w:r>
      <w:r w:rsidR="00064E59" w:rsidRPr="00006260">
        <w:rPr>
          <w:rFonts w:ascii="Times New Roman" w:hAnsi="Times New Roman" w:cs="Times New Roman"/>
          <w:sz w:val="28"/>
          <w:szCs w:val="28"/>
        </w:rPr>
        <w:t>Порядка</w:t>
      </w:r>
      <w:r w:rsidR="00540E2F"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="00427826" w:rsidRPr="00006260">
        <w:rPr>
          <w:rFonts w:ascii="Times New Roman" w:hAnsi="Times New Roman" w:cs="Times New Roman"/>
          <w:sz w:val="28"/>
          <w:szCs w:val="28"/>
        </w:rPr>
        <w:t xml:space="preserve">ограничения не распространяются на расходы, связанные с выполнением публичных нормативных обязательств, обслуживанием и погашением </w:t>
      </w:r>
      <w:r w:rsidR="00D758E4" w:rsidRPr="00006260">
        <w:rPr>
          <w:rFonts w:ascii="Times New Roman" w:hAnsi="Times New Roman" w:cs="Times New Roman"/>
          <w:sz w:val="28"/>
          <w:szCs w:val="28"/>
        </w:rPr>
        <w:t>муниципального</w:t>
      </w:r>
      <w:r w:rsidR="00427826" w:rsidRPr="00006260">
        <w:rPr>
          <w:rFonts w:ascii="Times New Roman" w:hAnsi="Times New Roman" w:cs="Times New Roman"/>
          <w:sz w:val="28"/>
          <w:szCs w:val="28"/>
        </w:rPr>
        <w:t xml:space="preserve"> долга.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 xml:space="preserve">20. Бюджетные ассигнования и лимиты бюджетных обязательств, утвержденные в соответствии с </w:t>
      </w:r>
      <w:hyperlink w:anchor="Par104" w:history="1">
        <w:r w:rsidRPr="00006260">
          <w:rPr>
            <w:rFonts w:ascii="Times New Roman" w:hAnsi="Times New Roman" w:cs="Times New Roman"/>
            <w:sz w:val="28"/>
            <w:szCs w:val="28"/>
          </w:rPr>
          <w:t>пунктом 17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настоящего Порядка, прекращают </w:t>
      </w:r>
      <w:r w:rsidRPr="00006260">
        <w:rPr>
          <w:rFonts w:ascii="Times New Roman" w:hAnsi="Times New Roman" w:cs="Times New Roman"/>
          <w:sz w:val="28"/>
          <w:szCs w:val="28"/>
        </w:rPr>
        <w:lastRenderedPageBreak/>
        <w:t xml:space="preserve">свое действие со дня утверждения сводной бюджетной росписи и лимитов бюджетных обязательств в связи с принятием </w:t>
      </w:r>
      <w:r w:rsidR="00D758E4" w:rsidRPr="00006260">
        <w:rPr>
          <w:rFonts w:ascii="Times New Roman" w:hAnsi="Times New Roman" w:cs="Times New Roman"/>
          <w:sz w:val="28"/>
          <w:szCs w:val="28"/>
        </w:rPr>
        <w:t>решения</w:t>
      </w:r>
      <w:r w:rsidRPr="00006260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:rsidR="00A12300" w:rsidRPr="00006260" w:rsidRDefault="00A12300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046F" w:rsidRPr="00006260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V. Особенности составления и ведения сводной бюджетной</w:t>
      </w:r>
    </w:p>
    <w:p w:rsidR="005A046F" w:rsidRPr="00EF5581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росписи и лимитов бюджетных обязательств</w:t>
      </w:r>
    </w:p>
    <w:p w:rsidR="005A046F" w:rsidRPr="00EF5581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2</w:t>
      </w:r>
      <w:r w:rsidR="001471FE">
        <w:rPr>
          <w:rFonts w:ascii="Times New Roman" w:hAnsi="Times New Roman" w:cs="Times New Roman"/>
          <w:sz w:val="28"/>
          <w:szCs w:val="28"/>
        </w:rPr>
        <w:t>1</w:t>
      </w:r>
      <w:r w:rsidRPr="00EF5581">
        <w:rPr>
          <w:rFonts w:ascii="Times New Roman" w:hAnsi="Times New Roman" w:cs="Times New Roman"/>
          <w:sz w:val="28"/>
          <w:szCs w:val="28"/>
        </w:rPr>
        <w:t xml:space="preserve">. Уменьшение бюджетных ассигнований, предусмотренных на исполнение публичных нормативных обязательств и обслуживание </w:t>
      </w:r>
      <w:r w:rsidR="00D758E4">
        <w:rPr>
          <w:rFonts w:ascii="Times New Roman" w:hAnsi="Times New Roman" w:cs="Times New Roman"/>
          <w:sz w:val="28"/>
          <w:szCs w:val="28"/>
        </w:rPr>
        <w:t>муниципального</w:t>
      </w:r>
      <w:r w:rsidRPr="00EF5581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D758E4">
        <w:rPr>
          <w:rFonts w:ascii="Times New Roman" w:hAnsi="Times New Roman" w:cs="Times New Roman"/>
          <w:sz w:val="28"/>
          <w:szCs w:val="28"/>
        </w:rPr>
        <w:t xml:space="preserve">Седельниковского муниципального района </w:t>
      </w:r>
      <w:r w:rsidRPr="00EF5581">
        <w:rPr>
          <w:rFonts w:ascii="Times New Roman" w:hAnsi="Times New Roman" w:cs="Times New Roman"/>
          <w:sz w:val="28"/>
          <w:szCs w:val="28"/>
        </w:rPr>
        <w:t xml:space="preserve">Омской области, для увеличения иных бюджетных ассигнований без внесения изменений в </w:t>
      </w:r>
      <w:r w:rsidR="00D758E4">
        <w:rPr>
          <w:rFonts w:ascii="Times New Roman" w:hAnsi="Times New Roman" w:cs="Times New Roman"/>
          <w:sz w:val="28"/>
          <w:szCs w:val="28"/>
        </w:rPr>
        <w:t>решение</w:t>
      </w:r>
      <w:r w:rsidRPr="00EF5581">
        <w:rPr>
          <w:rFonts w:ascii="Times New Roman" w:hAnsi="Times New Roman" w:cs="Times New Roman"/>
          <w:sz w:val="28"/>
          <w:szCs w:val="28"/>
        </w:rPr>
        <w:t xml:space="preserve"> о бюджете не допускается.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2</w:t>
      </w:r>
      <w:r w:rsidR="00D32CC3">
        <w:rPr>
          <w:rFonts w:ascii="Times New Roman" w:hAnsi="Times New Roman" w:cs="Times New Roman"/>
          <w:sz w:val="28"/>
          <w:szCs w:val="28"/>
        </w:rPr>
        <w:t>2</w:t>
      </w:r>
      <w:r w:rsidRPr="00EF5581">
        <w:rPr>
          <w:rFonts w:ascii="Times New Roman" w:hAnsi="Times New Roman" w:cs="Times New Roman"/>
          <w:sz w:val="28"/>
          <w:szCs w:val="28"/>
        </w:rPr>
        <w:t xml:space="preserve">. При внесении изменений в сводную бюджетную роспись и лимиты бюджетных обязательств на суммы средств, выделяемых из резервного фонда </w:t>
      </w:r>
      <w:r w:rsidR="00D758E4">
        <w:rPr>
          <w:rFonts w:ascii="Times New Roman" w:hAnsi="Times New Roman" w:cs="Times New Roman"/>
          <w:sz w:val="28"/>
          <w:szCs w:val="28"/>
        </w:rPr>
        <w:t>Администрации Седельниковского муниципального района</w:t>
      </w:r>
      <w:r w:rsidRPr="00EF5581">
        <w:rPr>
          <w:rFonts w:ascii="Times New Roman" w:hAnsi="Times New Roman" w:cs="Times New Roman"/>
          <w:sz w:val="28"/>
          <w:szCs w:val="28"/>
        </w:rPr>
        <w:t xml:space="preserve"> Омской области, ГРБС в течение </w:t>
      </w:r>
      <w:r w:rsidR="00D32CC3">
        <w:rPr>
          <w:rFonts w:ascii="Times New Roman" w:hAnsi="Times New Roman" w:cs="Times New Roman"/>
          <w:sz w:val="28"/>
          <w:szCs w:val="28"/>
        </w:rPr>
        <w:t>одного дня</w:t>
      </w:r>
      <w:r w:rsidRPr="00EF5581">
        <w:rPr>
          <w:rFonts w:ascii="Times New Roman" w:hAnsi="Times New Roman" w:cs="Times New Roman"/>
          <w:sz w:val="28"/>
          <w:szCs w:val="28"/>
        </w:rPr>
        <w:t xml:space="preserve"> со дня принятия соответствующего распоряжения </w:t>
      </w:r>
      <w:r w:rsidR="00D758E4">
        <w:rPr>
          <w:rFonts w:ascii="Times New Roman" w:hAnsi="Times New Roman" w:cs="Times New Roman"/>
          <w:sz w:val="28"/>
          <w:szCs w:val="28"/>
        </w:rPr>
        <w:t>Администрации Седельниковского муниципального района</w:t>
      </w:r>
      <w:r w:rsidR="00D758E4" w:rsidRPr="00EF5581">
        <w:rPr>
          <w:rFonts w:ascii="Times New Roman" w:hAnsi="Times New Roman" w:cs="Times New Roman"/>
          <w:sz w:val="28"/>
          <w:szCs w:val="28"/>
        </w:rPr>
        <w:t xml:space="preserve"> Омской области </w:t>
      </w:r>
      <w:r w:rsidRPr="00EF5581">
        <w:rPr>
          <w:rFonts w:ascii="Times New Roman" w:hAnsi="Times New Roman" w:cs="Times New Roman"/>
          <w:sz w:val="28"/>
          <w:szCs w:val="28"/>
        </w:rPr>
        <w:t xml:space="preserve">сообщают в </w:t>
      </w:r>
      <w:r w:rsidR="00D758E4" w:rsidRPr="009A4D0B">
        <w:rPr>
          <w:rFonts w:ascii="Times New Roman" w:hAnsi="Times New Roman" w:cs="Times New Roman"/>
          <w:sz w:val="28"/>
          <w:szCs w:val="28"/>
        </w:rPr>
        <w:t>Комитет финансов и контроля</w:t>
      </w:r>
      <w:r w:rsidRPr="00EF5581">
        <w:rPr>
          <w:rFonts w:ascii="Times New Roman" w:hAnsi="Times New Roman" w:cs="Times New Roman"/>
          <w:sz w:val="28"/>
          <w:szCs w:val="28"/>
        </w:rPr>
        <w:t xml:space="preserve"> коды бюджетной классификации расходов, по которым будет осуществляться их исполнение.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2</w:t>
      </w:r>
      <w:r w:rsidR="00FD3F83">
        <w:rPr>
          <w:rFonts w:ascii="Times New Roman" w:hAnsi="Times New Roman" w:cs="Times New Roman"/>
          <w:sz w:val="28"/>
          <w:szCs w:val="28"/>
        </w:rPr>
        <w:t>3</w:t>
      </w:r>
      <w:r w:rsidRPr="00EF5581">
        <w:rPr>
          <w:rFonts w:ascii="Times New Roman" w:hAnsi="Times New Roman" w:cs="Times New Roman"/>
          <w:sz w:val="28"/>
          <w:szCs w:val="28"/>
        </w:rPr>
        <w:t xml:space="preserve">. При изменении сводной бюджетной росписи и лимитов бюджетных обязательств в части увеличения бюджетных ассигнований по отдельным разделам, подразделам, целевым статьям, видам расходов за счет экономии по использованию бюджетных ассигнований на оказание </w:t>
      </w:r>
      <w:r w:rsidR="00D758E4">
        <w:rPr>
          <w:rFonts w:ascii="Times New Roman" w:hAnsi="Times New Roman" w:cs="Times New Roman"/>
          <w:sz w:val="28"/>
          <w:szCs w:val="28"/>
        </w:rPr>
        <w:t>муниципальных</w:t>
      </w:r>
      <w:r w:rsidRPr="00EF5581">
        <w:rPr>
          <w:rFonts w:ascii="Times New Roman" w:hAnsi="Times New Roman" w:cs="Times New Roman"/>
          <w:sz w:val="28"/>
          <w:szCs w:val="28"/>
        </w:rPr>
        <w:t xml:space="preserve"> услуг, ГРБС дополнительно указывается причина образования экономии и обоснование необходимости направления экономии на предлагаемые цели.</w:t>
      </w:r>
    </w:p>
    <w:p w:rsidR="00BC373A" w:rsidRPr="00BC373A" w:rsidRDefault="005A046F" w:rsidP="00BC373A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2</w:t>
      </w:r>
      <w:r w:rsidR="00FD3F83">
        <w:rPr>
          <w:rFonts w:ascii="Times New Roman" w:hAnsi="Times New Roman" w:cs="Times New Roman"/>
          <w:sz w:val="28"/>
          <w:szCs w:val="28"/>
        </w:rPr>
        <w:t>4</w:t>
      </w:r>
      <w:r w:rsidR="006F7F85">
        <w:rPr>
          <w:rFonts w:ascii="Times New Roman" w:hAnsi="Times New Roman" w:cs="Times New Roman"/>
          <w:sz w:val="28"/>
          <w:szCs w:val="28"/>
        </w:rPr>
        <w:t>.</w:t>
      </w:r>
      <w:r w:rsidRPr="00EF5581">
        <w:rPr>
          <w:rFonts w:ascii="Times New Roman" w:hAnsi="Times New Roman" w:cs="Times New Roman"/>
          <w:sz w:val="28"/>
          <w:szCs w:val="28"/>
        </w:rPr>
        <w:t xml:space="preserve"> </w:t>
      </w:r>
      <w:r w:rsidR="00BC373A" w:rsidRPr="00BC373A">
        <w:rPr>
          <w:rFonts w:ascii="Times New Roman" w:hAnsi="Times New Roman" w:cs="Times New Roman"/>
          <w:sz w:val="28"/>
          <w:szCs w:val="28"/>
        </w:rPr>
        <w:t xml:space="preserve">Комитет финансов и контроля осуществляет доведение до ГРБС (ГАИФДБ) документов по ведению сводной бюджетной росписи и лимитов бюджетных обязательств, установленных </w:t>
      </w:r>
      <w:hyperlink w:anchor="Par60" w:history="1">
        <w:r w:rsidR="00BC373A" w:rsidRPr="00BC373A">
          <w:rPr>
            <w:rFonts w:ascii="Times New Roman" w:hAnsi="Times New Roman" w:cs="Times New Roman"/>
            <w:sz w:val="28"/>
            <w:szCs w:val="28"/>
          </w:rPr>
          <w:t>пунктами 6</w:t>
        </w:r>
      </w:hyperlink>
      <w:r w:rsidR="00BC373A" w:rsidRPr="00BC373A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96" w:history="1">
        <w:r w:rsidR="00BC373A" w:rsidRPr="00BC373A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BC373A" w:rsidRPr="00BC373A">
        <w:rPr>
          <w:rFonts w:ascii="Times New Roman" w:hAnsi="Times New Roman" w:cs="Times New Roman"/>
          <w:sz w:val="28"/>
          <w:szCs w:val="28"/>
        </w:rPr>
        <w:t>4 настоящего Порядка, на бумажном носителе в соответствии с требованиями, установленными законодательством Российской Федерации.</w:t>
      </w:r>
    </w:p>
    <w:p w:rsidR="005A046F" w:rsidRPr="00BC373A" w:rsidRDefault="00BC373A" w:rsidP="00BC373A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3A">
        <w:rPr>
          <w:rFonts w:ascii="Times New Roman" w:hAnsi="Times New Roman" w:cs="Times New Roman"/>
          <w:sz w:val="28"/>
          <w:szCs w:val="28"/>
        </w:rPr>
        <w:t>В части документов, указанных в пунктах 11 и 16 настоящего Порядка, доведение до ГРБС (ГАИФДБ) осуществляется посредством ГИС ЕСУБП с момента утверждения их ответственными специалистами Комитета финансов и контроля.</w:t>
      </w:r>
    </w:p>
    <w:p w:rsidR="001471FE" w:rsidRPr="00BC373A" w:rsidRDefault="001471FE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A046F" w:rsidRPr="00EF5581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VI. Порядок составления и ведения бюджетной росписи</w:t>
      </w:r>
    </w:p>
    <w:p w:rsidR="005A046F" w:rsidRPr="00EF5581" w:rsidRDefault="005A046F" w:rsidP="0006044E">
      <w:pPr>
        <w:pStyle w:val="ConsPlusNormal"/>
        <w:ind w:left="142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2</w:t>
      </w:r>
      <w:r w:rsidR="00FD3F83">
        <w:rPr>
          <w:rFonts w:ascii="Times New Roman" w:hAnsi="Times New Roman" w:cs="Times New Roman"/>
          <w:sz w:val="28"/>
          <w:szCs w:val="28"/>
        </w:rPr>
        <w:t>5</w:t>
      </w:r>
      <w:r w:rsidRPr="00EF5581">
        <w:rPr>
          <w:rFonts w:ascii="Times New Roman" w:hAnsi="Times New Roman" w:cs="Times New Roman"/>
          <w:sz w:val="28"/>
          <w:szCs w:val="28"/>
        </w:rPr>
        <w:t xml:space="preserve">. Бюджетная роспись составляется </w:t>
      </w:r>
      <w:r w:rsidRPr="003F7F34">
        <w:rPr>
          <w:rFonts w:ascii="Times New Roman" w:hAnsi="Times New Roman" w:cs="Times New Roman"/>
          <w:sz w:val="28"/>
          <w:szCs w:val="28"/>
        </w:rPr>
        <w:t>ГРБС</w:t>
      </w:r>
      <w:r w:rsidRPr="00EF5581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ar957" w:history="1">
        <w:r w:rsidRPr="00EF5581">
          <w:rPr>
            <w:rFonts w:ascii="Times New Roman" w:hAnsi="Times New Roman" w:cs="Times New Roman"/>
            <w:sz w:val="28"/>
            <w:szCs w:val="28"/>
          </w:rPr>
          <w:t>приложению N</w:t>
        </w:r>
        <w:r w:rsidR="003F7F34">
          <w:rPr>
            <w:rFonts w:ascii="Times New Roman" w:hAnsi="Times New Roman" w:cs="Times New Roman"/>
            <w:sz w:val="28"/>
            <w:szCs w:val="28"/>
            <w:lang w:val="en-US"/>
          </w:rPr>
          <w:t> </w:t>
        </w:r>
        <w:r w:rsidRPr="00EF5581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EF5581">
        <w:rPr>
          <w:rFonts w:ascii="Times New Roman" w:hAnsi="Times New Roman" w:cs="Times New Roman"/>
          <w:sz w:val="28"/>
          <w:szCs w:val="28"/>
        </w:rPr>
        <w:t xml:space="preserve"> к настоящему Порядку и включает распределение бюджетных ассигнований и лимитов бюджетных </w:t>
      </w:r>
      <w:r w:rsidRPr="001471FE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B664B6" w:rsidRPr="001471FE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 (на соответствующий финансовый год и на плановый период) </w:t>
      </w:r>
      <w:r w:rsidRPr="001471FE">
        <w:rPr>
          <w:rFonts w:ascii="Times New Roman" w:hAnsi="Times New Roman" w:cs="Times New Roman"/>
          <w:sz w:val="28"/>
          <w:szCs w:val="28"/>
        </w:rPr>
        <w:t xml:space="preserve">получателям средств </w:t>
      </w:r>
      <w:r w:rsidR="00DC7CF5" w:rsidRPr="001471FE">
        <w:rPr>
          <w:rFonts w:ascii="Times New Roman" w:hAnsi="Times New Roman" w:cs="Times New Roman"/>
          <w:sz w:val="28"/>
          <w:szCs w:val="28"/>
        </w:rPr>
        <w:t>местного</w:t>
      </w:r>
      <w:r w:rsidRPr="001471FE">
        <w:rPr>
          <w:rFonts w:ascii="Times New Roman" w:hAnsi="Times New Roman" w:cs="Times New Roman"/>
          <w:sz w:val="28"/>
          <w:szCs w:val="28"/>
        </w:rPr>
        <w:t xml:space="preserve"> бюджета (далее - ПБС) в разрезе кодов классификации расходов</w:t>
      </w:r>
      <w:r w:rsidRPr="00EF5581">
        <w:rPr>
          <w:rFonts w:ascii="Times New Roman" w:hAnsi="Times New Roman" w:cs="Times New Roman"/>
          <w:sz w:val="28"/>
          <w:szCs w:val="28"/>
        </w:rPr>
        <w:t xml:space="preserve"> бюджетной классификации Российской Федерации и кодов управления </w:t>
      </w:r>
      <w:r w:rsidR="00DC7CF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EF5581">
        <w:rPr>
          <w:rFonts w:ascii="Times New Roman" w:hAnsi="Times New Roman" w:cs="Times New Roman"/>
          <w:sz w:val="28"/>
          <w:szCs w:val="28"/>
        </w:rPr>
        <w:t xml:space="preserve">финансами в порядке, установленном </w:t>
      </w:r>
      <w:r w:rsidR="00DC7CF5" w:rsidRPr="009A4D0B">
        <w:rPr>
          <w:rFonts w:ascii="Times New Roman" w:hAnsi="Times New Roman" w:cs="Times New Roman"/>
          <w:sz w:val="28"/>
          <w:szCs w:val="28"/>
        </w:rPr>
        <w:t>Комитет</w:t>
      </w:r>
      <w:r w:rsidR="00DC7CF5">
        <w:rPr>
          <w:rFonts w:ascii="Times New Roman" w:hAnsi="Times New Roman" w:cs="Times New Roman"/>
          <w:sz w:val="28"/>
          <w:szCs w:val="28"/>
        </w:rPr>
        <w:t>ом</w:t>
      </w:r>
      <w:r w:rsidR="00DC7CF5" w:rsidRPr="009A4D0B">
        <w:rPr>
          <w:rFonts w:ascii="Times New Roman" w:hAnsi="Times New Roman" w:cs="Times New Roman"/>
          <w:sz w:val="28"/>
          <w:szCs w:val="28"/>
        </w:rPr>
        <w:t xml:space="preserve"> финансов и контроля</w:t>
      </w:r>
      <w:r w:rsidRPr="00EF5581">
        <w:rPr>
          <w:rFonts w:ascii="Times New Roman" w:hAnsi="Times New Roman" w:cs="Times New Roman"/>
          <w:sz w:val="28"/>
          <w:szCs w:val="28"/>
        </w:rPr>
        <w:t>.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>2</w:t>
      </w:r>
      <w:r w:rsidR="00FD3F83">
        <w:rPr>
          <w:rFonts w:ascii="Times New Roman" w:hAnsi="Times New Roman" w:cs="Times New Roman"/>
          <w:sz w:val="28"/>
          <w:szCs w:val="28"/>
        </w:rPr>
        <w:t>6</w:t>
      </w:r>
      <w:r w:rsidRPr="00EF5581">
        <w:rPr>
          <w:rFonts w:ascii="Times New Roman" w:hAnsi="Times New Roman" w:cs="Times New Roman"/>
          <w:sz w:val="28"/>
          <w:szCs w:val="28"/>
        </w:rPr>
        <w:t>. Показатели бюджетной росписи должны соответствовать показателям сводной бюджетной росписи и лимитам бюджетных обязательств.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81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сводной бюджетной росписи и лимиты бюджетных обязательств показатели бюджетной росписи приводятся </w:t>
      </w:r>
      <w:r w:rsidRPr="003F7F34">
        <w:rPr>
          <w:rFonts w:ascii="Times New Roman" w:hAnsi="Times New Roman" w:cs="Times New Roman"/>
          <w:sz w:val="28"/>
          <w:szCs w:val="28"/>
        </w:rPr>
        <w:lastRenderedPageBreak/>
        <w:t>ГРБС</w:t>
      </w:r>
      <w:r w:rsidRPr="00EF5581">
        <w:rPr>
          <w:rFonts w:ascii="Times New Roman" w:hAnsi="Times New Roman" w:cs="Times New Roman"/>
          <w:sz w:val="28"/>
          <w:szCs w:val="28"/>
        </w:rPr>
        <w:t xml:space="preserve"> в соответствие в течение пяти рабочих дней со дня доведения </w:t>
      </w:r>
      <w:r w:rsidR="00DC7CF5" w:rsidRPr="009A4D0B">
        <w:rPr>
          <w:rFonts w:ascii="Times New Roman" w:hAnsi="Times New Roman" w:cs="Times New Roman"/>
          <w:sz w:val="28"/>
          <w:szCs w:val="28"/>
        </w:rPr>
        <w:t>Комитет</w:t>
      </w:r>
      <w:r w:rsidR="00DC7CF5">
        <w:rPr>
          <w:rFonts w:ascii="Times New Roman" w:hAnsi="Times New Roman" w:cs="Times New Roman"/>
          <w:sz w:val="28"/>
          <w:szCs w:val="28"/>
        </w:rPr>
        <w:t xml:space="preserve">ом </w:t>
      </w:r>
      <w:r w:rsidR="00DC7CF5" w:rsidRPr="009A4D0B">
        <w:rPr>
          <w:rFonts w:ascii="Times New Roman" w:hAnsi="Times New Roman" w:cs="Times New Roman"/>
          <w:sz w:val="28"/>
          <w:szCs w:val="28"/>
        </w:rPr>
        <w:t>финансов и контроля</w:t>
      </w:r>
      <w:r w:rsidRPr="00EF5581">
        <w:rPr>
          <w:rFonts w:ascii="Times New Roman" w:hAnsi="Times New Roman" w:cs="Times New Roman"/>
          <w:sz w:val="28"/>
          <w:szCs w:val="28"/>
        </w:rPr>
        <w:t xml:space="preserve"> до ГРБС соответствующих изменений, но не позднее последнего дня месяца, в котором внесены изменения.</w:t>
      </w:r>
    </w:p>
    <w:p w:rsidR="005A046F" w:rsidRPr="00EF5581" w:rsidRDefault="001471FE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F83">
        <w:rPr>
          <w:rFonts w:ascii="Times New Roman" w:hAnsi="Times New Roman" w:cs="Times New Roman"/>
          <w:sz w:val="28"/>
          <w:szCs w:val="28"/>
        </w:rPr>
        <w:t>7</w:t>
      </w:r>
      <w:r w:rsidR="005A046F" w:rsidRPr="00EF5581">
        <w:rPr>
          <w:rFonts w:ascii="Times New Roman" w:hAnsi="Times New Roman" w:cs="Times New Roman"/>
          <w:sz w:val="28"/>
          <w:szCs w:val="28"/>
        </w:rPr>
        <w:t xml:space="preserve">. </w:t>
      </w:r>
      <w:r w:rsidR="001521A4">
        <w:rPr>
          <w:rFonts w:ascii="Times New Roman" w:hAnsi="Times New Roman" w:cs="Times New Roman"/>
          <w:sz w:val="28"/>
          <w:szCs w:val="28"/>
        </w:rPr>
        <w:t>Взаимодействие</w:t>
      </w:r>
      <w:r w:rsidR="005A046F" w:rsidRPr="00EF5581">
        <w:rPr>
          <w:rFonts w:ascii="Times New Roman" w:hAnsi="Times New Roman" w:cs="Times New Roman"/>
          <w:sz w:val="28"/>
          <w:szCs w:val="28"/>
        </w:rPr>
        <w:t xml:space="preserve"> ГРБС с подведомственными ему ПБС по составлению, утверждению и ведению бюджетной росписи </w:t>
      </w:r>
      <w:r w:rsidR="001521A4">
        <w:rPr>
          <w:rFonts w:ascii="Times New Roman" w:hAnsi="Times New Roman" w:cs="Times New Roman"/>
          <w:sz w:val="28"/>
          <w:szCs w:val="28"/>
        </w:rPr>
        <w:t>осуществля</w:t>
      </w:r>
      <w:r w:rsidR="005A046F" w:rsidRPr="00EF5581">
        <w:rPr>
          <w:rFonts w:ascii="Times New Roman" w:hAnsi="Times New Roman" w:cs="Times New Roman"/>
          <w:sz w:val="28"/>
          <w:szCs w:val="28"/>
        </w:rPr>
        <w:t xml:space="preserve">тся соответствующим ГРБС в соответствии с требованиями Бюджетного </w:t>
      </w:r>
      <w:hyperlink r:id="rId13" w:history="1">
        <w:r w:rsidR="005A046F" w:rsidRPr="00EF558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5A046F" w:rsidRPr="00EF5581">
        <w:rPr>
          <w:rFonts w:ascii="Times New Roman" w:hAnsi="Times New Roman" w:cs="Times New Roman"/>
          <w:sz w:val="28"/>
          <w:szCs w:val="28"/>
        </w:rPr>
        <w:t xml:space="preserve"> Российской Федерации и настоящего Порядка.</w:t>
      </w:r>
    </w:p>
    <w:p w:rsidR="005A046F" w:rsidRPr="00EF5581" w:rsidRDefault="001471FE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D3F83">
        <w:rPr>
          <w:rFonts w:ascii="Times New Roman" w:hAnsi="Times New Roman" w:cs="Times New Roman"/>
          <w:sz w:val="28"/>
          <w:szCs w:val="28"/>
        </w:rPr>
        <w:t>8</w:t>
      </w:r>
      <w:r w:rsidR="005A046F" w:rsidRPr="00EF5581">
        <w:rPr>
          <w:rFonts w:ascii="Times New Roman" w:hAnsi="Times New Roman" w:cs="Times New Roman"/>
          <w:sz w:val="28"/>
          <w:szCs w:val="28"/>
        </w:rPr>
        <w:t xml:space="preserve">. Бюджетная роспись утверждается руководителем ГРБС в течение трех рабочих дней с момента получения от </w:t>
      </w:r>
      <w:r w:rsidR="00DC7CF5" w:rsidRPr="009A4D0B">
        <w:rPr>
          <w:rFonts w:ascii="Times New Roman" w:hAnsi="Times New Roman" w:cs="Times New Roman"/>
          <w:sz w:val="28"/>
          <w:szCs w:val="28"/>
        </w:rPr>
        <w:t>Комитет</w:t>
      </w:r>
      <w:r w:rsidR="00DC7CF5">
        <w:rPr>
          <w:rFonts w:ascii="Times New Roman" w:hAnsi="Times New Roman" w:cs="Times New Roman"/>
          <w:sz w:val="28"/>
          <w:szCs w:val="28"/>
        </w:rPr>
        <w:t>а</w:t>
      </w:r>
      <w:r w:rsidR="00DC7CF5" w:rsidRPr="009A4D0B">
        <w:rPr>
          <w:rFonts w:ascii="Times New Roman" w:hAnsi="Times New Roman" w:cs="Times New Roman"/>
          <w:sz w:val="28"/>
          <w:szCs w:val="28"/>
        </w:rPr>
        <w:t xml:space="preserve"> финансов и контроля</w:t>
      </w:r>
      <w:r w:rsidR="005A046F" w:rsidRPr="00EF5581">
        <w:rPr>
          <w:rFonts w:ascii="Times New Roman" w:hAnsi="Times New Roman" w:cs="Times New Roman"/>
          <w:sz w:val="28"/>
          <w:szCs w:val="28"/>
        </w:rPr>
        <w:t xml:space="preserve"> утвержденных показателей сводной бюджетной росписи и лимитов бюджетных обязательств.</w:t>
      </w:r>
    </w:p>
    <w:p w:rsidR="005A046F" w:rsidRPr="00EF5581" w:rsidRDefault="00FD3F83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37"/>
      <w:bookmarkEnd w:id="7"/>
      <w:r>
        <w:rPr>
          <w:rFonts w:ascii="Times New Roman" w:hAnsi="Times New Roman" w:cs="Times New Roman"/>
          <w:sz w:val="28"/>
          <w:szCs w:val="28"/>
        </w:rPr>
        <w:t>29</w:t>
      </w:r>
      <w:r w:rsidR="005A046F" w:rsidRPr="00EF5581">
        <w:rPr>
          <w:rFonts w:ascii="Times New Roman" w:hAnsi="Times New Roman" w:cs="Times New Roman"/>
          <w:sz w:val="28"/>
          <w:szCs w:val="28"/>
        </w:rPr>
        <w:t xml:space="preserve">. ГРБС доводят утвержденные показатели бюджетной росписи до соответствующих ПБС до начала очередного финансового года, за исключением случаев, предусмотренных законодательством, по формам согласно приложениям </w:t>
      </w:r>
      <w:hyperlink w:anchor="Par1050" w:history="1">
        <w:r w:rsidR="005A046F" w:rsidRPr="00EF5581">
          <w:rPr>
            <w:rFonts w:ascii="Times New Roman" w:hAnsi="Times New Roman" w:cs="Times New Roman"/>
            <w:sz w:val="28"/>
            <w:szCs w:val="28"/>
          </w:rPr>
          <w:t>N 13</w:t>
        </w:r>
      </w:hyperlink>
      <w:r w:rsidR="005A046F" w:rsidRPr="00EF5581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111" w:history="1">
        <w:r w:rsidR="005A046F" w:rsidRPr="00EF5581">
          <w:rPr>
            <w:rFonts w:ascii="Times New Roman" w:hAnsi="Times New Roman" w:cs="Times New Roman"/>
            <w:sz w:val="28"/>
            <w:szCs w:val="28"/>
          </w:rPr>
          <w:t>N 14</w:t>
        </w:r>
      </w:hyperlink>
      <w:r w:rsidR="005A046F" w:rsidRPr="00EF558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138"/>
      <w:bookmarkEnd w:id="8"/>
      <w:r w:rsidRPr="00006260">
        <w:rPr>
          <w:rFonts w:ascii="Times New Roman" w:hAnsi="Times New Roman" w:cs="Times New Roman"/>
          <w:sz w:val="28"/>
          <w:szCs w:val="28"/>
        </w:rPr>
        <w:t>3</w:t>
      </w:r>
      <w:r w:rsidR="00FD3F83" w:rsidRPr="00006260">
        <w:rPr>
          <w:rFonts w:ascii="Times New Roman" w:hAnsi="Times New Roman" w:cs="Times New Roman"/>
          <w:sz w:val="28"/>
          <w:szCs w:val="28"/>
        </w:rPr>
        <w:t>0</w:t>
      </w:r>
      <w:r w:rsidRPr="00006260">
        <w:rPr>
          <w:rFonts w:ascii="Times New Roman" w:hAnsi="Times New Roman" w:cs="Times New Roman"/>
          <w:sz w:val="28"/>
          <w:szCs w:val="28"/>
        </w:rPr>
        <w:t xml:space="preserve">. Ведение бюджетной росписи осуществляется ГРБС посредством внесения изменений в показатели бюджетной росписи на основании уведомлений, подготовленных в соответствии с перечнем изменений согласно </w:t>
      </w:r>
      <w:hyperlink w:anchor="Par362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приложению N 4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 по формам согласно </w:t>
      </w:r>
      <w:hyperlink w:anchor="Par1172" w:history="1">
        <w:r w:rsidRPr="00006260">
          <w:rPr>
            <w:rFonts w:ascii="Times New Roman" w:hAnsi="Times New Roman" w:cs="Times New Roman"/>
            <w:sz w:val="28"/>
            <w:szCs w:val="28"/>
          </w:rPr>
          <w:t>приложениям N 15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236" w:history="1">
        <w:r w:rsidRPr="00006260">
          <w:rPr>
            <w:rFonts w:ascii="Times New Roman" w:hAnsi="Times New Roman" w:cs="Times New Roman"/>
            <w:sz w:val="28"/>
            <w:szCs w:val="28"/>
          </w:rPr>
          <w:t>N 16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C373A" w:rsidRPr="00006260" w:rsidRDefault="00BC373A" w:rsidP="00006260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BC373A">
        <w:rPr>
          <w:rFonts w:ascii="Times New Roman" w:hAnsi="Times New Roman" w:cs="Times New Roman"/>
          <w:sz w:val="28"/>
          <w:szCs w:val="28"/>
        </w:rPr>
        <w:t>В целях формирования уведомлений, указанных в настоящем пункте, ГРБС создают в ГИС ЕСУБП заявки на внесение изменений в бюджетные ассигнования местного бюджета в порядке, установленном Комитетом финансов и контроля</w:t>
      </w:r>
      <w:r w:rsidR="0082723C" w:rsidRPr="00006260">
        <w:rPr>
          <w:rFonts w:ascii="Times New Roman" w:hAnsi="Times New Roman" w:cs="Times New Roman"/>
          <w:sz w:val="28"/>
          <w:szCs w:val="28"/>
        </w:rPr>
        <w:t xml:space="preserve"> с обязательным финансово-экономическим обоснованием предлагаемых изменений</w:t>
      </w:r>
      <w:r w:rsidRPr="00BC373A">
        <w:rPr>
          <w:rFonts w:ascii="Times New Roman" w:hAnsi="Times New Roman" w:cs="Times New Roman"/>
          <w:sz w:val="28"/>
          <w:szCs w:val="28"/>
        </w:rPr>
        <w:t>.</w:t>
      </w:r>
    </w:p>
    <w:p w:rsidR="0082723C" w:rsidRPr="00006260" w:rsidRDefault="0082723C" w:rsidP="00006260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Заявки на внесение изменений в бюджетные ассигнования бюджетной росписи подписываются в электронном виде с применением средств электронной подписи.</w:t>
      </w:r>
    </w:p>
    <w:p w:rsidR="0082723C" w:rsidRPr="00BC373A" w:rsidRDefault="0082723C" w:rsidP="00006260">
      <w:pPr>
        <w:autoSpaceDE w:val="0"/>
        <w:autoSpaceDN w:val="0"/>
        <w:adjustRightInd w:val="0"/>
        <w:spacing w:after="0" w:line="240" w:lineRule="auto"/>
        <w:ind w:left="142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В случае отсутствия технической возможности применения средств электронной подписи заявки на внесение изменений в бюджетные ассигнования бюджетной росписи подписываются на бумажном носителе.</w:t>
      </w:r>
    </w:p>
    <w:p w:rsidR="005A046F" w:rsidRPr="00006260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3</w:t>
      </w:r>
      <w:r w:rsidR="001471FE" w:rsidRPr="00006260">
        <w:rPr>
          <w:rFonts w:ascii="Times New Roman" w:hAnsi="Times New Roman" w:cs="Times New Roman"/>
          <w:sz w:val="28"/>
          <w:szCs w:val="28"/>
        </w:rPr>
        <w:t>1</w:t>
      </w:r>
      <w:r w:rsidRPr="00006260">
        <w:rPr>
          <w:rFonts w:ascii="Times New Roman" w:hAnsi="Times New Roman" w:cs="Times New Roman"/>
          <w:sz w:val="28"/>
          <w:szCs w:val="28"/>
        </w:rPr>
        <w:t xml:space="preserve">. ГРБС осуществляют доведение до соответствующих ПБС документов по ведению бюджетной росписи, установленных </w:t>
      </w:r>
      <w:r w:rsidR="00BC373A" w:rsidRPr="00006260">
        <w:rPr>
          <w:rFonts w:ascii="Times New Roman" w:hAnsi="Times New Roman" w:cs="Times New Roman"/>
          <w:sz w:val="28"/>
          <w:szCs w:val="28"/>
        </w:rPr>
        <w:t>30</w:t>
      </w:r>
      <w:hyperlink w:anchor="Par137" w:history="1"/>
      <w:r w:rsidRPr="00006260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138" w:history="1">
        <w:r w:rsidRPr="0000626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C373A" w:rsidRPr="00006260">
        <w:rPr>
          <w:rFonts w:ascii="Times New Roman" w:hAnsi="Times New Roman" w:cs="Times New Roman"/>
          <w:sz w:val="28"/>
          <w:szCs w:val="28"/>
        </w:rPr>
        <w:t>2</w:t>
      </w:r>
      <w:r w:rsidRPr="00006260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="006F7F85" w:rsidRPr="00006260">
        <w:rPr>
          <w:rFonts w:ascii="Times New Roman" w:hAnsi="Times New Roman" w:cs="Times New Roman"/>
          <w:sz w:val="28"/>
          <w:szCs w:val="28"/>
        </w:rPr>
        <w:t>в электронном виде с применением средств электронной подписи</w:t>
      </w:r>
      <w:r w:rsidR="00DC7CF5"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Pr="00006260">
        <w:rPr>
          <w:rFonts w:ascii="Times New Roman" w:hAnsi="Times New Roman" w:cs="Times New Roman"/>
          <w:sz w:val="28"/>
          <w:szCs w:val="28"/>
        </w:rPr>
        <w:t>в соответствии с требованиями, установленными законодательством Российской Федерации.</w:t>
      </w:r>
    </w:p>
    <w:p w:rsidR="005A046F" w:rsidRPr="00EF5581" w:rsidRDefault="005A046F" w:rsidP="0006044E">
      <w:pPr>
        <w:pStyle w:val="ConsPlusNormal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6260">
        <w:rPr>
          <w:rFonts w:ascii="Times New Roman" w:hAnsi="Times New Roman" w:cs="Times New Roman"/>
          <w:sz w:val="28"/>
          <w:szCs w:val="28"/>
        </w:rPr>
        <w:t>3</w:t>
      </w:r>
      <w:r w:rsidR="001471FE" w:rsidRPr="00006260">
        <w:rPr>
          <w:rFonts w:ascii="Times New Roman" w:hAnsi="Times New Roman" w:cs="Times New Roman"/>
          <w:sz w:val="28"/>
          <w:szCs w:val="28"/>
        </w:rPr>
        <w:t>2</w:t>
      </w:r>
      <w:r w:rsidRPr="00006260">
        <w:rPr>
          <w:rFonts w:ascii="Times New Roman" w:hAnsi="Times New Roman" w:cs="Times New Roman"/>
          <w:sz w:val="28"/>
          <w:szCs w:val="28"/>
        </w:rPr>
        <w:t xml:space="preserve">. Информация о межбюджетных трансфертах, утвержденных в бюджетной росписи, доводится до соответствующих </w:t>
      </w:r>
      <w:r w:rsidR="00DC7CF5" w:rsidRPr="00006260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006260">
        <w:rPr>
          <w:rFonts w:ascii="Times New Roman" w:hAnsi="Times New Roman" w:cs="Times New Roman"/>
          <w:sz w:val="28"/>
          <w:szCs w:val="28"/>
        </w:rPr>
        <w:t xml:space="preserve"> </w:t>
      </w:r>
      <w:r w:rsidR="00DC7CF5" w:rsidRPr="00006260">
        <w:rPr>
          <w:rFonts w:ascii="Times New Roman" w:hAnsi="Times New Roman" w:cs="Times New Roman"/>
          <w:sz w:val="28"/>
          <w:szCs w:val="28"/>
        </w:rPr>
        <w:t xml:space="preserve">Седельниковского муниципального района </w:t>
      </w:r>
      <w:r w:rsidRPr="00006260">
        <w:rPr>
          <w:rFonts w:ascii="Times New Roman" w:hAnsi="Times New Roman" w:cs="Times New Roman"/>
          <w:sz w:val="28"/>
          <w:szCs w:val="28"/>
        </w:rPr>
        <w:t xml:space="preserve">Омской области уведомлением по расчетам между бюджетами по форме и в порядке, утвержденным </w:t>
      </w:r>
      <w:hyperlink r:id="rId14" w:history="1">
        <w:r w:rsidRPr="00006260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006260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30 марта 2015 года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</w:t>
      </w:r>
      <w:r w:rsidRPr="00EF5581">
        <w:rPr>
          <w:rFonts w:ascii="Times New Roman" w:hAnsi="Times New Roman" w:cs="Times New Roman"/>
          <w:sz w:val="28"/>
          <w:szCs w:val="28"/>
        </w:rPr>
        <w:t>указаний по их применению", не позднее, чем за 2 рабочих дня до истечения месяца, в котором была утверждена бюджетная роспись либо внесены изменения в нее.</w:t>
      </w:r>
    </w:p>
    <w:sectPr w:rsidR="005A046F" w:rsidRPr="00EF5581" w:rsidSect="0006044E">
      <w:pgSz w:w="11906" w:h="16840"/>
      <w:pgMar w:top="709" w:right="899" w:bottom="567" w:left="1134" w:header="360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50528E"/>
    <w:multiLevelType w:val="hybridMultilevel"/>
    <w:tmpl w:val="8B9ED6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46F"/>
    <w:rsid w:val="00006260"/>
    <w:rsid w:val="000079A7"/>
    <w:rsid w:val="00010131"/>
    <w:rsid w:val="000134E2"/>
    <w:rsid w:val="000321A1"/>
    <w:rsid w:val="00036870"/>
    <w:rsid w:val="0004770C"/>
    <w:rsid w:val="0006044E"/>
    <w:rsid w:val="00064E59"/>
    <w:rsid w:val="000770ED"/>
    <w:rsid w:val="00096BC3"/>
    <w:rsid w:val="000A002B"/>
    <w:rsid w:val="000A052B"/>
    <w:rsid w:val="000A6B60"/>
    <w:rsid w:val="000D0407"/>
    <w:rsid w:val="000F644F"/>
    <w:rsid w:val="00114107"/>
    <w:rsid w:val="00144097"/>
    <w:rsid w:val="001471FE"/>
    <w:rsid w:val="001521A4"/>
    <w:rsid w:val="001524AD"/>
    <w:rsid w:val="00174EB7"/>
    <w:rsid w:val="00193C19"/>
    <w:rsid w:val="001A1C14"/>
    <w:rsid w:val="001C5EC4"/>
    <w:rsid w:val="001D3B62"/>
    <w:rsid w:val="001E2622"/>
    <w:rsid w:val="001E420A"/>
    <w:rsid w:val="00207D01"/>
    <w:rsid w:val="00240C0E"/>
    <w:rsid w:val="0024147B"/>
    <w:rsid w:val="00253ECA"/>
    <w:rsid w:val="00261316"/>
    <w:rsid w:val="002A4188"/>
    <w:rsid w:val="002B7A73"/>
    <w:rsid w:val="002D67D3"/>
    <w:rsid w:val="002F05CF"/>
    <w:rsid w:val="002F2C7D"/>
    <w:rsid w:val="003023C2"/>
    <w:rsid w:val="00307820"/>
    <w:rsid w:val="003364E2"/>
    <w:rsid w:val="00343626"/>
    <w:rsid w:val="00343ECF"/>
    <w:rsid w:val="003677AA"/>
    <w:rsid w:val="00370DE1"/>
    <w:rsid w:val="003C7B72"/>
    <w:rsid w:val="003D6AA2"/>
    <w:rsid w:val="003D6EBE"/>
    <w:rsid w:val="003F7F34"/>
    <w:rsid w:val="003F7F50"/>
    <w:rsid w:val="00417F0F"/>
    <w:rsid w:val="00427826"/>
    <w:rsid w:val="004560B3"/>
    <w:rsid w:val="00466D72"/>
    <w:rsid w:val="00476BE0"/>
    <w:rsid w:val="00485E94"/>
    <w:rsid w:val="004C1816"/>
    <w:rsid w:val="004C6430"/>
    <w:rsid w:val="004C7286"/>
    <w:rsid w:val="004D0E91"/>
    <w:rsid w:val="004F3B4C"/>
    <w:rsid w:val="004F7393"/>
    <w:rsid w:val="005276C2"/>
    <w:rsid w:val="00530395"/>
    <w:rsid w:val="00540920"/>
    <w:rsid w:val="00540E2F"/>
    <w:rsid w:val="005601DE"/>
    <w:rsid w:val="005673F3"/>
    <w:rsid w:val="0058026E"/>
    <w:rsid w:val="00586998"/>
    <w:rsid w:val="005A03B4"/>
    <w:rsid w:val="005A046F"/>
    <w:rsid w:val="005B34C6"/>
    <w:rsid w:val="005B7F9F"/>
    <w:rsid w:val="006340D4"/>
    <w:rsid w:val="00655CAF"/>
    <w:rsid w:val="0066703E"/>
    <w:rsid w:val="006C0082"/>
    <w:rsid w:val="006C211A"/>
    <w:rsid w:val="006D1084"/>
    <w:rsid w:val="006D3E10"/>
    <w:rsid w:val="006E1282"/>
    <w:rsid w:val="006F7F85"/>
    <w:rsid w:val="00701D19"/>
    <w:rsid w:val="007067BD"/>
    <w:rsid w:val="007124FA"/>
    <w:rsid w:val="007332C4"/>
    <w:rsid w:val="007344C2"/>
    <w:rsid w:val="00753FBC"/>
    <w:rsid w:val="00760616"/>
    <w:rsid w:val="00784AD4"/>
    <w:rsid w:val="007B1712"/>
    <w:rsid w:val="007E4ABF"/>
    <w:rsid w:val="00812B17"/>
    <w:rsid w:val="0082723C"/>
    <w:rsid w:val="00844C7A"/>
    <w:rsid w:val="008550E9"/>
    <w:rsid w:val="00857F49"/>
    <w:rsid w:val="008672BB"/>
    <w:rsid w:val="0088099D"/>
    <w:rsid w:val="0089543A"/>
    <w:rsid w:val="008976B8"/>
    <w:rsid w:val="008C1BC0"/>
    <w:rsid w:val="008C2D12"/>
    <w:rsid w:val="008F292B"/>
    <w:rsid w:val="00912746"/>
    <w:rsid w:val="00931D88"/>
    <w:rsid w:val="00932283"/>
    <w:rsid w:val="00933A8B"/>
    <w:rsid w:val="009344ED"/>
    <w:rsid w:val="009A4D0B"/>
    <w:rsid w:val="009B7049"/>
    <w:rsid w:val="009C1540"/>
    <w:rsid w:val="009D34A2"/>
    <w:rsid w:val="009E1F6C"/>
    <w:rsid w:val="00A01BE9"/>
    <w:rsid w:val="00A12300"/>
    <w:rsid w:val="00A17920"/>
    <w:rsid w:val="00A27B5A"/>
    <w:rsid w:val="00A46D48"/>
    <w:rsid w:val="00A53A8E"/>
    <w:rsid w:val="00A55BF7"/>
    <w:rsid w:val="00A76EDA"/>
    <w:rsid w:val="00AA1AEB"/>
    <w:rsid w:val="00AB1796"/>
    <w:rsid w:val="00AB40EC"/>
    <w:rsid w:val="00AB6F77"/>
    <w:rsid w:val="00AF23E6"/>
    <w:rsid w:val="00B2492B"/>
    <w:rsid w:val="00B41AB4"/>
    <w:rsid w:val="00B628F6"/>
    <w:rsid w:val="00B66135"/>
    <w:rsid w:val="00B664B6"/>
    <w:rsid w:val="00B84966"/>
    <w:rsid w:val="00B86F94"/>
    <w:rsid w:val="00B910E2"/>
    <w:rsid w:val="00BC1206"/>
    <w:rsid w:val="00BC373A"/>
    <w:rsid w:val="00BE5815"/>
    <w:rsid w:val="00BE58A3"/>
    <w:rsid w:val="00C066DB"/>
    <w:rsid w:val="00C116D5"/>
    <w:rsid w:val="00C15A8A"/>
    <w:rsid w:val="00C41C4D"/>
    <w:rsid w:val="00C60BD9"/>
    <w:rsid w:val="00C6471C"/>
    <w:rsid w:val="00C80721"/>
    <w:rsid w:val="00CA1257"/>
    <w:rsid w:val="00CA16BD"/>
    <w:rsid w:val="00CA26CA"/>
    <w:rsid w:val="00CB7391"/>
    <w:rsid w:val="00CE6EEC"/>
    <w:rsid w:val="00CF59DA"/>
    <w:rsid w:val="00CF682E"/>
    <w:rsid w:val="00D04FB9"/>
    <w:rsid w:val="00D1520F"/>
    <w:rsid w:val="00D17E4F"/>
    <w:rsid w:val="00D240B1"/>
    <w:rsid w:val="00D24D3A"/>
    <w:rsid w:val="00D32CC3"/>
    <w:rsid w:val="00D44D79"/>
    <w:rsid w:val="00D4720E"/>
    <w:rsid w:val="00D500F7"/>
    <w:rsid w:val="00D72B86"/>
    <w:rsid w:val="00D758E4"/>
    <w:rsid w:val="00D9121F"/>
    <w:rsid w:val="00D922CD"/>
    <w:rsid w:val="00DA20D1"/>
    <w:rsid w:val="00DB4B24"/>
    <w:rsid w:val="00DC7CF5"/>
    <w:rsid w:val="00DD543A"/>
    <w:rsid w:val="00E14FC7"/>
    <w:rsid w:val="00E45E83"/>
    <w:rsid w:val="00E62579"/>
    <w:rsid w:val="00E82515"/>
    <w:rsid w:val="00E86AE0"/>
    <w:rsid w:val="00EA36B5"/>
    <w:rsid w:val="00EB2ED5"/>
    <w:rsid w:val="00EC5F6D"/>
    <w:rsid w:val="00EC735A"/>
    <w:rsid w:val="00EE709B"/>
    <w:rsid w:val="00EF5581"/>
    <w:rsid w:val="00F33D9D"/>
    <w:rsid w:val="00F5019B"/>
    <w:rsid w:val="00F6072E"/>
    <w:rsid w:val="00F815AE"/>
    <w:rsid w:val="00F946B4"/>
    <w:rsid w:val="00F964E9"/>
    <w:rsid w:val="00FD3F83"/>
    <w:rsid w:val="00FE00FB"/>
    <w:rsid w:val="00FE1E08"/>
    <w:rsid w:val="00FE46C2"/>
    <w:rsid w:val="00FE6ED2"/>
    <w:rsid w:val="00FF1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6A30FB-24DF-4359-B6A3-3100B952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0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04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5A0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5A04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5A046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5A04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5A046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272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2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681;fld=134;dst=2629" TargetMode="External"/><Relationship Id="rId13" Type="http://schemas.openxmlformats.org/officeDocument/2006/relationships/hyperlink" Target="consultantplus://offline/ref=C7E1DFC618B7BB9AA7C46BF6C53C25835573E677A03E80DA24C27D1A7BN0k7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LAW;n=115681;fld=134;dst=2602" TargetMode="External"/><Relationship Id="rId12" Type="http://schemas.openxmlformats.org/officeDocument/2006/relationships/hyperlink" Target="consultantplus://offline/main?base=RLAW172;n=55617;fld=134;dst=10015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5681;fld=134;dst=2555" TargetMode="External"/><Relationship Id="rId11" Type="http://schemas.openxmlformats.org/officeDocument/2006/relationships/hyperlink" Target="https://login.consultant.ru/link/?req=doc&amp;base=RLAW148&amp;n=217154&amp;dst=10209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48&amp;n=217154&amp;dst=10175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E1DFC618B7BB9AA7C46BF6C53C25835573E677A03E80DA24C27D1A7B07D5F7EEE2A12C99E8NCk8K" TargetMode="External"/><Relationship Id="rId14" Type="http://schemas.openxmlformats.org/officeDocument/2006/relationships/hyperlink" Target="consultantplus://offline/ref=C7E1DFC618B7BB9AA7C46BF6C53C2583557CE777A53A80DA24C27D1A7BN0k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005484-8221-43C9-A109-621E733AB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7</Pages>
  <Words>2890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Mikhaylyuta</dc:creator>
  <cp:lastModifiedBy>User</cp:lastModifiedBy>
  <cp:revision>21</cp:revision>
  <cp:lastPrinted>2024-12-16T06:22:00Z</cp:lastPrinted>
  <dcterms:created xsi:type="dcterms:W3CDTF">2021-01-28T08:59:00Z</dcterms:created>
  <dcterms:modified xsi:type="dcterms:W3CDTF">2024-12-19T06:38:00Z</dcterms:modified>
</cp:coreProperties>
</file>